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F8FA0A" w14:textId="549D40AD" w:rsidR="00374A94" w:rsidRDefault="00374A94" w:rsidP="00310172">
      <w:pPr>
        <w:pStyle w:val="a3"/>
        <w:spacing w:before="0" w:beforeAutospacing="0" w:after="0" w:afterAutospacing="0"/>
        <w:ind w:firstLine="709"/>
        <w:jc w:val="both"/>
        <w:rPr>
          <w:sz w:val="26"/>
          <w:szCs w:val="26"/>
        </w:rPr>
      </w:pPr>
      <w:bookmarkStart w:id="0" w:name="_GoBack"/>
      <w:bookmarkEnd w:id="0"/>
    </w:p>
    <w:p w14:paraId="246597C6" w14:textId="77777777" w:rsidR="005D3924" w:rsidRDefault="005D3924" w:rsidP="00BC6655">
      <w:pPr>
        <w:pStyle w:val="a3"/>
        <w:spacing w:before="0" w:beforeAutospacing="0" w:after="0" w:afterAutospacing="0"/>
        <w:ind w:firstLine="709"/>
        <w:jc w:val="both"/>
        <w:rPr>
          <w:i/>
          <w:color w:val="000000"/>
          <w:sz w:val="26"/>
          <w:szCs w:val="26"/>
        </w:rPr>
      </w:pPr>
      <w:r>
        <w:rPr>
          <w:i/>
          <w:color w:val="000000"/>
          <w:sz w:val="26"/>
          <w:szCs w:val="26"/>
        </w:rPr>
        <w:t>Пример оформления конкурсной работы</w:t>
      </w:r>
    </w:p>
    <w:p w14:paraId="687C45A4" w14:textId="77777777" w:rsidR="005D3924" w:rsidRPr="00621400" w:rsidRDefault="005D3924" w:rsidP="00272CBE">
      <w:pPr>
        <w:pStyle w:val="1"/>
        <w:spacing w:before="0" w:beforeAutospacing="0" w:after="0" w:afterAutospacing="0"/>
        <w:jc w:val="center"/>
        <w:rPr>
          <w:sz w:val="28"/>
          <w:szCs w:val="28"/>
          <w:shd w:val="clear" w:color="auto" w:fill="FFFFFF"/>
        </w:rPr>
      </w:pPr>
      <w:bookmarkStart w:id="1" w:name="_Toc135390765"/>
      <w:r w:rsidRPr="00621400">
        <w:rPr>
          <w:sz w:val="28"/>
          <w:szCs w:val="28"/>
          <w:shd w:val="clear" w:color="auto" w:fill="FFFFFF"/>
        </w:rPr>
        <w:t>ПЕРСПЕКТИВЫ ПРИМЕНЕНИЯ ЦИФРОВЫХ ВАЛЮТ В РАСЧЕТАХ СУБЪЕКТОВ МАЛОГО И СРЕДНЕГО ПРЕДПРИНИМАТЕЛЬСТВА РОССИИ: ПРАВОВЫЕ И УЧЕТНЫЕ АСПЕКТЫ</w:t>
      </w:r>
    </w:p>
    <w:p w14:paraId="0288A60F" w14:textId="77777777" w:rsidR="005D3924" w:rsidRPr="00272CBE" w:rsidRDefault="005D3924" w:rsidP="00272CBE">
      <w:pPr>
        <w:pStyle w:val="1"/>
        <w:spacing w:before="0" w:beforeAutospacing="0" w:after="0" w:afterAutospacing="0"/>
        <w:jc w:val="center"/>
        <w:rPr>
          <w:i/>
          <w:iCs/>
          <w:sz w:val="24"/>
          <w:szCs w:val="24"/>
          <w:shd w:val="clear" w:color="auto" w:fill="FFFFFF"/>
        </w:rPr>
      </w:pPr>
    </w:p>
    <w:p w14:paraId="4F573C21" w14:textId="77777777" w:rsidR="005D3924" w:rsidRPr="00272CBE" w:rsidRDefault="005D3924" w:rsidP="00272CBE">
      <w:pPr>
        <w:pStyle w:val="1"/>
        <w:spacing w:before="0" w:beforeAutospacing="0" w:after="0" w:afterAutospacing="0"/>
        <w:jc w:val="center"/>
        <w:rPr>
          <w:i/>
          <w:iCs/>
          <w:sz w:val="24"/>
          <w:szCs w:val="24"/>
          <w:shd w:val="clear" w:color="auto" w:fill="FFFFFF"/>
        </w:rPr>
      </w:pPr>
      <w:r w:rsidRPr="00272CBE">
        <w:rPr>
          <w:i/>
          <w:iCs/>
          <w:sz w:val="24"/>
          <w:szCs w:val="24"/>
          <w:shd w:val="clear" w:color="auto" w:fill="FFFFFF"/>
        </w:rPr>
        <w:t xml:space="preserve">А.С. Алексеев (ФУпПРФ, г. Москва) </w:t>
      </w:r>
    </w:p>
    <w:p w14:paraId="60AA9E0C" w14:textId="77777777" w:rsidR="005D3924" w:rsidRPr="00272CBE" w:rsidRDefault="005D3924" w:rsidP="00272CBE">
      <w:pPr>
        <w:pStyle w:val="1"/>
        <w:spacing w:before="0" w:beforeAutospacing="0" w:after="0" w:afterAutospacing="0"/>
        <w:jc w:val="center"/>
        <w:rPr>
          <w:i/>
          <w:iCs/>
          <w:sz w:val="24"/>
          <w:szCs w:val="24"/>
          <w:shd w:val="clear" w:color="auto" w:fill="FFFFFF"/>
        </w:rPr>
      </w:pPr>
      <w:r w:rsidRPr="00272CBE">
        <w:rPr>
          <w:i/>
          <w:iCs/>
          <w:sz w:val="24"/>
          <w:szCs w:val="24"/>
          <w:shd w:val="clear" w:color="auto" w:fill="FFFFFF"/>
        </w:rPr>
        <w:t>Научный руководитель: Т.М. Мезенцева, д.э.н., профессор</w:t>
      </w:r>
      <w:bookmarkEnd w:id="1"/>
    </w:p>
    <w:p w14:paraId="0C7E1DF6" w14:textId="77777777" w:rsidR="005D3924" w:rsidRPr="00272CBE" w:rsidRDefault="005D3924" w:rsidP="00272CBE">
      <w:pPr>
        <w:widowControl w:val="0"/>
        <w:autoSpaceDE w:val="0"/>
        <w:autoSpaceDN w:val="0"/>
        <w:adjustRightInd w:val="0"/>
        <w:spacing w:after="0" w:line="240" w:lineRule="auto"/>
        <w:ind w:firstLine="709"/>
        <w:jc w:val="both"/>
        <w:rPr>
          <w:rFonts w:ascii="Times New Roman" w:hAnsi="Times New Roman"/>
          <w:b/>
          <w:bCs/>
          <w:i/>
          <w:iCs/>
          <w:sz w:val="24"/>
          <w:szCs w:val="24"/>
          <w:shd w:val="clear" w:color="auto" w:fill="FFFFFF"/>
        </w:rPr>
      </w:pPr>
    </w:p>
    <w:p w14:paraId="5D50138C" w14:textId="77777777" w:rsidR="005D3924" w:rsidRPr="00272CBE" w:rsidRDefault="005D3924" w:rsidP="00272CBE">
      <w:pPr>
        <w:widowControl w:val="0"/>
        <w:autoSpaceDE w:val="0"/>
        <w:autoSpaceDN w:val="0"/>
        <w:adjustRightInd w:val="0"/>
        <w:spacing w:after="0" w:line="240" w:lineRule="auto"/>
        <w:ind w:firstLine="709"/>
        <w:jc w:val="both"/>
        <w:rPr>
          <w:rFonts w:ascii="Times New Roman" w:hAnsi="Times New Roman"/>
          <w:sz w:val="20"/>
          <w:szCs w:val="20"/>
          <w:shd w:val="clear" w:color="auto" w:fill="FFFFFF"/>
        </w:rPr>
      </w:pPr>
      <w:r w:rsidRPr="00272CBE">
        <w:rPr>
          <w:rFonts w:ascii="Times New Roman" w:hAnsi="Times New Roman"/>
          <w:i/>
          <w:sz w:val="20"/>
          <w:szCs w:val="20"/>
          <w:shd w:val="clear" w:color="auto" w:fill="FFFFFF"/>
        </w:rPr>
        <w:t>Аннотация.</w:t>
      </w:r>
      <w:r w:rsidRPr="00272CBE">
        <w:rPr>
          <w:rFonts w:ascii="Times New Roman" w:hAnsi="Times New Roman"/>
          <w:sz w:val="20"/>
          <w:szCs w:val="20"/>
          <w:shd w:val="clear" w:color="auto" w:fill="FFFFFF"/>
        </w:rPr>
        <w:t xml:space="preserve"> Д</w:t>
      </w:r>
      <w:r w:rsidRPr="00272CBE">
        <w:rPr>
          <w:rFonts w:ascii="Times New Roman" w:hAnsi="Times New Roman"/>
          <w:sz w:val="20"/>
          <w:szCs w:val="20"/>
        </w:rPr>
        <w:t xml:space="preserve">оговорная деятельность любого экономического субъекта, связанная с бизнес-процессами как снабжения, так и продажи продукции (работ, услуг), включает в себя расчеты с контрагентами. В условиях цифровизации экономики и санкционной политики «недружественных» стран актуальность получают вопросы возможности использования цифровых валют в расчетных отношениях субъектов экономики. В статье раскрыты сущность и виды цифровых валют, рассмотрены правовые и учетные аспекты их использования как в российской юрисдикции, так и в международных расчетах. </w:t>
      </w:r>
    </w:p>
    <w:p w14:paraId="640AD001" w14:textId="77777777" w:rsidR="005D3924" w:rsidRPr="00272CBE" w:rsidRDefault="005D3924" w:rsidP="00272CBE">
      <w:pPr>
        <w:widowControl w:val="0"/>
        <w:autoSpaceDE w:val="0"/>
        <w:autoSpaceDN w:val="0"/>
        <w:adjustRightInd w:val="0"/>
        <w:spacing w:after="0" w:line="240" w:lineRule="auto"/>
        <w:ind w:firstLine="709"/>
        <w:jc w:val="both"/>
        <w:rPr>
          <w:rFonts w:ascii="Times New Roman" w:hAnsi="Times New Roman"/>
          <w:sz w:val="20"/>
          <w:szCs w:val="20"/>
          <w:shd w:val="clear" w:color="auto" w:fill="FFFFFF"/>
          <w:lang w:val="en-US"/>
        </w:rPr>
      </w:pPr>
      <w:r w:rsidRPr="00272CBE">
        <w:rPr>
          <w:rFonts w:ascii="Times New Roman" w:hAnsi="Times New Roman"/>
          <w:i/>
          <w:sz w:val="20"/>
          <w:szCs w:val="20"/>
          <w:lang w:val="en-US"/>
        </w:rPr>
        <w:t>Annotation.</w:t>
      </w:r>
      <w:r w:rsidRPr="00B82C14">
        <w:rPr>
          <w:rFonts w:ascii="Times New Roman" w:hAnsi="Times New Roman"/>
          <w:bCs/>
          <w:sz w:val="20"/>
          <w:szCs w:val="20"/>
          <w:lang w:val="en-US"/>
        </w:rPr>
        <w:t xml:space="preserve"> </w:t>
      </w:r>
      <w:r w:rsidRPr="00272CBE">
        <w:rPr>
          <w:rFonts w:ascii="Times New Roman" w:hAnsi="Times New Roman"/>
          <w:sz w:val="20"/>
          <w:szCs w:val="20"/>
          <w:shd w:val="clear" w:color="auto" w:fill="FFFFFF"/>
          <w:lang w:val="en-US"/>
        </w:rPr>
        <w:t>The contractual activity of any economic entity related to the business processes of both the supply and sale of products (works, services) includes settlements with counterparties. In the context of the digitalization of the economy and the sanctions policy of "unfriendly" countries, the issues of the possibility of using digital currencies in the settlement relations of economic entities are becoming relevant. The article reveals the essence and types of digital currencies, considers the legal and accounting aspects of their use both in Russian jurisdiction and in international settlements.</w:t>
      </w:r>
    </w:p>
    <w:p w14:paraId="0DDA90A8" w14:textId="77777777" w:rsidR="005D3924" w:rsidRPr="00272CBE" w:rsidRDefault="005D3924" w:rsidP="00272CBE">
      <w:pPr>
        <w:widowControl w:val="0"/>
        <w:autoSpaceDE w:val="0"/>
        <w:autoSpaceDN w:val="0"/>
        <w:adjustRightInd w:val="0"/>
        <w:spacing w:after="0" w:line="240" w:lineRule="auto"/>
        <w:ind w:firstLine="709"/>
        <w:jc w:val="both"/>
        <w:rPr>
          <w:rFonts w:ascii="Times New Roman" w:hAnsi="Times New Roman"/>
          <w:sz w:val="20"/>
          <w:szCs w:val="20"/>
          <w:shd w:val="clear" w:color="auto" w:fill="FFFFFF"/>
        </w:rPr>
      </w:pPr>
      <w:r w:rsidRPr="00272CBE">
        <w:rPr>
          <w:rFonts w:ascii="Times New Roman" w:hAnsi="Times New Roman"/>
          <w:i/>
          <w:sz w:val="20"/>
          <w:szCs w:val="20"/>
          <w:shd w:val="clear" w:color="auto" w:fill="FFFFFF"/>
        </w:rPr>
        <w:t>Ключевые слова:</w:t>
      </w:r>
      <w:r w:rsidRPr="00272CBE">
        <w:rPr>
          <w:rFonts w:ascii="Times New Roman" w:hAnsi="Times New Roman"/>
          <w:sz w:val="20"/>
          <w:szCs w:val="20"/>
          <w:shd w:val="clear" w:color="auto" w:fill="FFFFFF"/>
        </w:rPr>
        <w:t xml:space="preserve"> цифровая валюта, цифровой рубль, криптовалюта.</w:t>
      </w:r>
    </w:p>
    <w:p w14:paraId="14EC2BCA" w14:textId="77777777" w:rsidR="005D3924" w:rsidRPr="00897647" w:rsidRDefault="005D3924" w:rsidP="00272CBE">
      <w:pPr>
        <w:widowControl w:val="0"/>
        <w:autoSpaceDE w:val="0"/>
        <w:autoSpaceDN w:val="0"/>
        <w:adjustRightInd w:val="0"/>
        <w:spacing w:after="0" w:line="240" w:lineRule="auto"/>
        <w:ind w:firstLine="709"/>
        <w:jc w:val="both"/>
        <w:rPr>
          <w:rFonts w:ascii="Times New Roman" w:hAnsi="Times New Roman"/>
          <w:sz w:val="20"/>
          <w:szCs w:val="20"/>
          <w:shd w:val="clear" w:color="auto" w:fill="FFFFFF"/>
          <w:lang w:val="en-US"/>
        </w:rPr>
      </w:pPr>
      <w:r w:rsidRPr="00272CBE">
        <w:rPr>
          <w:rFonts w:ascii="Times New Roman" w:hAnsi="Times New Roman"/>
          <w:i/>
          <w:sz w:val="20"/>
          <w:szCs w:val="20"/>
          <w:shd w:val="clear" w:color="auto" w:fill="FFFFFF"/>
          <w:lang w:val="en-US"/>
        </w:rPr>
        <w:t>Keywords</w:t>
      </w:r>
      <w:r w:rsidRPr="00897647">
        <w:rPr>
          <w:rFonts w:ascii="Times New Roman" w:hAnsi="Times New Roman"/>
          <w:i/>
          <w:sz w:val="20"/>
          <w:szCs w:val="20"/>
          <w:shd w:val="clear" w:color="auto" w:fill="FFFFFF"/>
          <w:lang w:val="en-US"/>
        </w:rPr>
        <w:t>:</w:t>
      </w:r>
      <w:r w:rsidRPr="00897647">
        <w:rPr>
          <w:rFonts w:ascii="Times New Roman" w:hAnsi="Times New Roman"/>
          <w:sz w:val="20"/>
          <w:szCs w:val="20"/>
          <w:shd w:val="clear" w:color="auto" w:fill="FFFFFF"/>
          <w:lang w:val="en-US"/>
        </w:rPr>
        <w:t xml:space="preserve"> </w:t>
      </w:r>
      <w:r w:rsidRPr="00272CBE">
        <w:rPr>
          <w:rFonts w:ascii="Times New Roman" w:hAnsi="Times New Roman"/>
          <w:sz w:val="20"/>
          <w:szCs w:val="20"/>
          <w:shd w:val="clear" w:color="auto" w:fill="FFFFFF"/>
          <w:lang w:val="en-US"/>
        </w:rPr>
        <w:t>digital</w:t>
      </w:r>
      <w:r w:rsidRPr="00897647">
        <w:rPr>
          <w:rFonts w:ascii="Times New Roman" w:hAnsi="Times New Roman"/>
          <w:sz w:val="20"/>
          <w:szCs w:val="20"/>
          <w:shd w:val="clear" w:color="auto" w:fill="FFFFFF"/>
          <w:lang w:val="en-US"/>
        </w:rPr>
        <w:t xml:space="preserve"> </w:t>
      </w:r>
      <w:r w:rsidRPr="00272CBE">
        <w:rPr>
          <w:rFonts w:ascii="Times New Roman" w:hAnsi="Times New Roman"/>
          <w:sz w:val="20"/>
          <w:szCs w:val="20"/>
          <w:shd w:val="clear" w:color="auto" w:fill="FFFFFF"/>
          <w:lang w:val="en-US"/>
        </w:rPr>
        <w:t>currency</w:t>
      </w:r>
      <w:r w:rsidRPr="00897647">
        <w:rPr>
          <w:rFonts w:ascii="Times New Roman" w:hAnsi="Times New Roman"/>
          <w:sz w:val="20"/>
          <w:szCs w:val="20"/>
          <w:shd w:val="clear" w:color="auto" w:fill="FFFFFF"/>
          <w:lang w:val="en-US"/>
        </w:rPr>
        <w:t xml:space="preserve">, </w:t>
      </w:r>
      <w:r w:rsidRPr="00272CBE">
        <w:rPr>
          <w:rFonts w:ascii="Times New Roman" w:hAnsi="Times New Roman"/>
          <w:sz w:val="20"/>
          <w:szCs w:val="20"/>
          <w:shd w:val="clear" w:color="auto" w:fill="FFFFFF"/>
          <w:lang w:val="en-US"/>
        </w:rPr>
        <w:t>digital</w:t>
      </w:r>
      <w:r w:rsidRPr="00897647">
        <w:rPr>
          <w:rFonts w:ascii="Times New Roman" w:hAnsi="Times New Roman"/>
          <w:sz w:val="20"/>
          <w:szCs w:val="20"/>
          <w:shd w:val="clear" w:color="auto" w:fill="FFFFFF"/>
          <w:lang w:val="en-US"/>
        </w:rPr>
        <w:t xml:space="preserve"> </w:t>
      </w:r>
      <w:r w:rsidRPr="00272CBE">
        <w:rPr>
          <w:rFonts w:ascii="Times New Roman" w:hAnsi="Times New Roman"/>
          <w:sz w:val="20"/>
          <w:szCs w:val="20"/>
          <w:shd w:val="clear" w:color="auto" w:fill="FFFFFF"/>
          <w:lang w:val="en-US"/>
        </w:rPr>
        <w:t>ruble</w:t>
      </w:r>
      <w:r w:rsidRPr="00897647">
        <w:rPr>
          <w:rFonts w:ascii="Times New Roman" w:hAnsi="Times New Roman"/>
          <w:sz w:val="20"/>
          <w:szCs w:val="20"/>
          <w:shd w:val="clear" w:color="auto" w:fill="FFFFFF"/>
          <w:lang w:val="en-US"/>
        </w:rPr>
        <w:t xml:space="preserve">, </w:t>
      </w:r>
      <w:r w:rsidRPr="00272CBE">
        <w:rPr>
          <w:rFonts w:ascii="Times New Roman" w:hAnsi="Times New Roman"/>
          <w:sz w:val="20"/>
          <w:szCs w:val="20"/>
          <w:shd w:val="clear" w:color="auto" w:fill="FFFFFF"/>
          <w:lang w:val="en-US"/>
        </w:rPr>
        <w:t>cryptocurrency</w:t>
      </w:r>
      <w:r w:rsidRPr="00897647">
        <w:rPr>
          <w:rFonts w:ascii="Times New Roman" w:hAnsi="Times New Roman"/>
          <w:sz w:val="20"/>
          <w:szCs w:val="20"/>
          <w:shd w:val="clear" w:color="auto" w:fill="FFFFFF"/>
          <w:lang w:val="en-US"/>
        </w:rPr>
        <w:t>.</w:t>
      </w:r>
    </w:p>
    <w:p w14:paraId="4358A50C" w14:textId="77777777" w:rsidR="005D3924" w:rsidRPr="00897647" w:rsidRDefault="005D3924" w:rsidP="00272CBE">
      <w:pPr>
        <w:widowControl w:val="0"/>
        <w:autoSpaceDE w:val="0"/>
        <w:autoSpaceDN w:val="0"/>
        <w:adjustRightInd w:val="0"/>
        <w:spacing w:after="0" w:line="240" w:lineRule="auto"/>
        <w:ind w:firstLine="709"/>
        <w:jc w:val="both"/>
        <w:rPr>
          <w:rFonts w:ascii="Times New Roman" w:hAnsi="Times New Roman"/>
          <w:sz w:val="24"/>
          <w:szCs w:val="24"/>
          <w:shd w:val="clear" w:color="auto" w:fill="FFFFFF"/>
          <w:lang w:val="en-US"/>
        </w:rPr>
      </w:pPr>
    </w:p>
    <w:p w14:paraId="3AC08DD5" w14:textId="77777777" w:rsidR="005D3924" w:rsidRPr="00621400" w:rsidRDefault="005D3924" w:rsidP="00272CBE">
      <w:pPr>
        <w:widowControl w:val="0"/>
        <w:spacing w:after="0" w:line="240" w:lineRule="auto"/>
        <w:ind w:firstLine="709"/>
        <w:jc w:val="both"/>
        <w:rPr>
          <w:rFonts w:ascii="Times New Roman" w:hAnsi="Times New Roman"/>
          <w:sz w:val="28"/>
          <w:szCs w:val="28"/>
          <w:shd w:val="clear" w:color="auto" w:fill="FFFFFF"/>
        </w:rPr>
      </w:pPr>
      <w:r w:rsidRPr="00621400">
        <w:rPr>
          <w:rFonts w:ascii="Times New Roman" w:hAnsi="Times New Roman"/>
          <w:sz w:val="28"/>
          <w:szCs w:val="28"/>
        </w:rPr>
        <w:t>На современном этапе компаниям так или иначе пришлось окунуться в цифровые технологии, потому что без этого управление бизнесом становится просто невозможным. Почему традиционному бизнесу так необходима цифровая трансформация?</w:t>
      </w:r>
    </w:p>
    <w:p w14:paraId="080E015E" w14:textId="77777777" w:rsidR="005D3924" w:rsidRPr="00272CBE" w:rsidRDefault="005D3924" w:rsidP="00272CBE">
      <w:pPr>
        <w:pStyle w:val="a3"/>
        <w:spacing w:before="0" w:beforeAutospacing="0" w:after="0" w:afterAutospacing="0"/>
        <w:ind w:firstLine="709"/>
        <w:jc w:val="both"/>
        <w:rPr>
          <w:shd w:val="clear" w:color="auto" w:fill="FFFFFF"/>
        </w:rPr>
      </w:pPr>
    </w:p>
    <w:p w14:paraId="1C573696" w14:textId="77777777" w:rsidR="005D3924" w:rsidRPr="00272CBE" w:rsidRDefault="005D3924" w:rsidP="00272CBE">
      <w:pPr>
        <w:widowControl w:val="0"/>
        <w:spacing w:after="0" w:line="240" w:lineRule="auto"/>
        <w:jc w:val="both"/>
        <w:rPr>
          <w:rFonts w:ascii="Times New Roman" w:hAnsi="Times New Roman"/>
          <w:sz w:val="24"/>
          <w:szCs w:val="24"/>
        </w:rPr>
      </w:pPr>
      <w:r w:rsidRPr="00272CBE">
        <w:rPr>
          <w:rFonts w:ascii="Times New Roman" w:hAnsi="Times New Roman"/>
          <w:sz w:val="24"/>
          <w:szCs w:val="24"/>
        </w:rPr>
        <w:t>ЛИТЕРАТУРА</w:t>
      </w:r>
    </w:p>
    <w:p w14:paraId="58D5DE40" w14:textId="77777777" w:rsidR="005D3924" w:rsidRPr="00621400" w:rsidRDefault="005D3924" w:rsidP="00272CBE">
      <w:pPr>
        <w:pStyle w:val="11"/>
        <w:widowControl w:val="0"/>
        <w:numPr>
          <w:ilvl w:val="0"/>
          <w:numId w:val="9"/>
        </w:numPr>
        <w:ind w:left="0" w:firstLine="709"/>
        <w:rPr>
          <w:rFonts w:ascii="Times New Roman" w:hAnsi="Times New Roman"/>
          <w:sz w:val="24"/>
          <w:szCs w:val="24"/>
        </w:rPr>
      </w:pPr>
      <w:r w:rsidRPr="00621400">
        <w:rPr>
          <w:rFonts w:ascii="Times New Roman" w:hAnsi="Times New Roman"/>
          <w:sz w:val="24"/>
          <w:szCs w:val="24"/>
        </w:rPr>
        <w:t>Набатова, Д. С. Математические и инструментальные методы поддержки принятия решений: учеб. и практикум для бакалавриата и магистратуры / Д. С. Набатова. – М.: Издательство Юрайт, 2017. – 292 с.</w:t>
      </w:r>
    </w:p>
    <w:p w14:paraId="1FBC1B36" w14:textId="77777777" w:rsidR="005D3924" w:rsidRPr="00272CBE" w:rsidRDefault="005D3924" w:rsidP="00272CBE">
      <w:pPr>
        <w:pStyle w:val="a3"/>
        <w:spacing w:before="0" w:beforeAutospacing="0" w:after="0" w:afterAutospacing="0"/>
        <w:ind w:firstLine="709"/>
        <w:jc w:val="both"/>
        <w:rPr>
          <w:i/>
          <w:color w:val="000000"/>
        </w:rPr>
      </w:pPr>
    </w:p>
    <w:p w14:paraId="0E6CB7EB" w14:textId="77777777" w:rsidR="005D3924" w:rsidRPr="00272CBE" w:rsidRDefault="005D3924" w:rsidP="00BC6655">
      <w:pPr>
        <w:pStyle w:val="a3"/>
        <w:spacing w:before="0" w:beforeAutospacing="0" w:after="0" w:afterAutospacing="0"/>
        <w:ind w:firstLine="709"/>
        <w:jc w:val="both"/>
      </w:pPr>
    </w:p>
    <w:p w14:paraId="7BD868EA" w14:textId="4F04D7F7" w:rsidR="005D3924" w:rsidRPr="00893AAB" w:rsidRDefault="005D3924" w:rsidP="00893AAB">
      <w:pPr>
        <w:autoSpaceDE w:val="0"/>
        <w:autoSpaceDN w:val="0"/>
        <w:adjustRightInd w:val="0"/>
        <w:spacing w:after="0" w:line="240" w:lineRule="auto"/>
        <w:jc w:val="center"/>
        <w:rPr>
          <w:rFonts w:ascii="Times New Roman" w:hAnsi="Times New Roman"/>
          <w:color w:val="000000"/>
          <w:sz w:val="28"/>
          <w:szCs w:val="28"/>
        </w:rPr>
      </w:pPr>
      <w:r w:rsidRPr="00893AAB">
        <w:rPr>
          <w:rFonts w:ascii="Times New Roman" w:hAnsi="Times New Roman"/>
          <w:bCs/>
          <w:color w:val="000000"/>
          <w:sz w:val="28"/>
          <w:szCs w:val="28"/>
        </w:rPr>
        <w:t>ЗАЯВКА</w:t>
      </w:r>
    </w:p>
    <w:p w14:paraId="383DE234" w14:textId="7CBB13DD" w:rsidR="005D3924" w:rsidRPr="00893AAB" w:rsidRDefault="005D3924" w:rsidP="00893AAB">
      <w:pPr>
        <w:autoSpaceDE w:val="0"/>
        <w:autoSpaceDN w:val="0"/>
        <w:adjustRightInd w:val="0"/>
        <w:spacing w:after="0" w:line="240" w:lineRule="auto"/>
        <w:jc w:val="center"/>
        <w:rPr>
          <w:rFonts w:ascii="Times New Roman" w:hAnsi="Times New Roman"/>
          <w:bCs/>
          <w:color w:val="000000"/>
          <w:sz w:val="28"/>
          <w:szCs w:val="28"/>
        </w:rPr>
      </w:pPr>
      <w:r>
        <w:rPr>
          <w:rFonts w:ascii="Times New Roman" w:hAnsi="Times New Roman"/>
          <w:bCs/>
          <w:color w:val="000000"/>
          <w:sz w:val="28"/>
          <w:szCs w:val="28"/>
        </w:rPr>
        <w:t>н</w:t>
      </w:r>
      <w:r w:rsidRPr="00893AAB">
        <w:rPr>
          <w:rFonts w:ascii="Times New Roman" w:hAnsi="Times New Roman"/>
          <w:bCs/>
          <w:color w:val="000000"/>
          <w:sz w:val="28"/>
          <w:szCs w:val="28"/>
        </w:rPr>
        <w:t xml:space="preserve">а </w:t>
      </w:r>
      <w:r w:rsidR="008B1012" w:rsidRPr="00893AAB">
        <w:rPr>
          <w:rFonts w:ascii="Times New Roman" w:hAnsi="Times New Roman"/>
          <w:bCs/>
          <w:color w:val="000000"/>
          <w:sz w:val="28"/>
          <w:szCs w:val="28"/>
        </w:rPr>
        <w:t>участие в</w:t>
      </w:r>
      <w:r w:rsidRPr="00893AAB">
        <w:rPr>
          <w:rFonts w:ascii="Times New Roman" w:hAnsi="Times New Roman"/>
          <w:bCs/>
          <w:color w:val="000000"/>
          <w:sz w:val="28"/>
          <w:szCs w:val="28"/>
        </w:rPr>
        <w:t xml:space="preserve"> </w:t>
      </w:r>
      <w:r>
        <w:rPr>
          <w:rFonts w:ascii="Times New Roman" w:hAnsi="Times New Roman"/>
          <w:bCs/>
          <w:color w:val="000000"/>
          <w:sz w:val="28"/>
          <w:szCs w:val="28"/>
        </w:rPr>
        <w:t>м</w:t>
      </w:r>
      <w:r w:rsidRPr="00893AAB">
        <w:rPr>
          <w:rFonts w:ascii="Times New Roman" w:hAnsi="Times New Roman"/>
          <w:bCs/>
          <w:color w:val="000000"/>
          <w:sz w:val="28"/>
          <w:szCs w:val="28"/>
        </w:rPr>
        <w:t>еждународном конкурсе научных статей</w:t>
      </w:r>
    </w:p>
    <w:p w14:paraId="391BAED8" w14:textId="18D90B5D" w:rsidR="005D3924" w:rsidRPr="00893AAB" w:rsidRDefault="005D3924" w:rsidP="00893AAB">
      <w:pPr>
        <w:pStyle w:val="a3"/>
        <w:spacing w:before="0" w:beforeAutospacing="0" w:after="0" w:afterAutospacing="0"/>
        <w:ind w:firstLine="709"/>
        <w:contextualSpacing/>
        <w:jc w:val="center"/>
        <w:rPr>
          <w:b/>
          <w:i/>
          <w:color w:val="000000"/>
          <w:sz w:val="26"/>
          <w:szCs w:val="26"/>
        </w:rPr>
      </w:pPr>
      <w:r w:rsidRPr="00893AAB">
        <w:rPr>
          <w:b/>
          <w:i/>
          <w:color w:val="000000"/>
          <w:sz w:val="26"/>
          <w:szCs w:val="26"/>
        </w:rPr>
        <w:t>«</w:t>
      </w:r>
      <w:bookmarkStart w:id="2" w:name="_Hlk192063746"/>
      <w:r w:rsidR="00436B50">
        <w:rPr>
          <w:b/>
          <w:i/>
          <w:color w:val="000000"/>
          <w:sz w:val="26"/>
          <w:szCs w:val="26"/>
        </w:rPr>
        <w:t>Эволюция</w:t>
      </w:r>
      <w:r>
        <w:rPr>
          <w:b/>
          <w:i/>
          <w:color w:val="000000"/>
          <w:sz w:val="26"/>
          <w:szCs w:val="26"/>
        </w:rPr>
        <w:t xml:space="preserve"> бухгалтерского учета, анализ</w:t>
      </w:r>
      <w:r w:rsidR="002C7095">
        <w:rPr>
          <w:b/>
          <w:i/>
          <w:color w:val="000000"/>
          <w:sz w:val="26"/>
          <w:szCs w:val="26"/>
        </w:rPr>
        <w:t>а</w:t>
      </w:r>
      <w:r>
        <w:rPr>
          <w:b/>
          <w:i/>
          <w:color w:val="000000"/>
          <w:sz w:val="26"/>
          <w:szCs w:val="26"/>
        </w:rPr>
        <w:t xml:space="preserve"> и контроля в условиях цифровизации экономических процессов</w:t>
      </w:r>
      <w:bookmarkEnd w:id="2"/>
      <w:r w:rsidRPr="00893AAB">
        <w:rPr>
          <w:b/>
          <w:i/>
          <w:color w:val="000000"/>
          <w:sz w:val="26"/>
          <w:szCs w:val="26"/>
        </w:rPr>
        <w:t>»</w:t>
      </w:r>
    </w:p>
    <w:p w14:paraId="760F7905" w14:textId="77777777" w:rsidR="005D3924" w:rsidRPr="00E37A3E" w:rsidRDefault="005D3924" w:rsidP="00BC6655">
      <w:pPr>
        <w:pStyle w:val="a3"/>
        <w:spacing w:before="0" w:beforeAutospacing="0" w:after="0" w:afterAutospacing="0"/>
        <w:ind w:firstLine="709"/>
        <w:contextualSpacing/>
        <w:jc w:val="both"/>
        <w:rPr>
          <w:i/>
          <w:color w:val="000000"/>
          <w:sz w:val="26"/>
          <w:szCs w:val="26"/>
        </w:rPr>
      </w:pPr>
    </w:p>
    <w:tbl>
      <w:tblPr>
        <w:tblW w:w="5000" w:type="pct"/>
        <w:tblCellMar>
          <w:left w:w="0" w:type="dxa"/>
          <w:right w:w="0" w:type="dxa"/>
        </w:tblCellMar>
        <w:tblLook w:val="00A0" w:firstRow="1" w:lastRow="0" w:firstColumn="1" w:lastColumn="0" w:noHBand="0" w:noVBand="0"/>
      </w:tblPr>
      <w:tblGrid>
        <w:gridCol w:w="3877"/>
        <w:gridCol w:w="3270"/>
      </w:tblGrid>
      <w:tr w:rsidR="005D3924" w:rsidRPr="00893AAB" w14:paraId="2968C803" w14:textId="77777777" w:rsidTr="00893AAB">
        <w:trPr>
          <w:trHeight w:val="75"/>
        </w:trPr>
        <w:tc>
          <w:tcPr>
            <w:tcW w:w="387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AA2ABE1" w14:textId="77777777" w:rsidR="005D3924" w:rsidRPr="00893AAB" w:rsidRDefault="005D3924" w:rsidP="00893AAB">
            <w:pPr>
              <w:pStyle w:val="a3"/>
              <w:contextualSpacing/>
              <w:rPr>
                <w:b/>
                <w:bCs/>
                <w:i/>
                <w:color w:val="000000"/>
                <w:sz w:val="26"/>
                <w:szCs w:val="26"/>
              </w:rPr>
            </w:pPr>
            <w:r>
              <w:rPr>
                <w:i/>
                <w:color w:val="000000"/>
                <w:sz w:val="26"/>
                <w:szCs w:val="26"/>
              </w:rPr>
              <w:t>Ф</w:t>
            </w:r>
            <w:r w:rsidRPr="00893AAB">
              <w:rPr>
                <w:i/>
                <w:color w:val="000000"/>
                <w:sz w:val="26"/>
                <w:szCs w:val="26"/>
              </w:rPr>
              <w:t>ИО конкурсанта (полностью)</w:t>
            </w:r>
          </w:p>
        </w:tc>
        <w:tc>
          <w:tcPr>
            <w:tcW w:w="3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DA8A257"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47382B6B"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3CDDDDA" w14:textId="77777777" w:rsidR="005D3924" w:rsidRPr="00893AAB" w:rsidRDefault="005D3924" w:rsidP="00893AAB">
            <w:pPr>
              <w:pStyle w:val="a3"/>
              <w:contextualSpacing/>
              <w:rPr>
                <w:b/>
                <w:bCs/>
                <w:i/>
                <w:color w:val="000000"/>
                <w:sz w:val="26"/>
                <w:szCs w:val="26"/>
              </w:rPr>
            </w:pPr>
            <w:r w:rsidRPr="00893AAB">
              <w:rPr>
                <w:i/>
                <w:color w:val="000000"/>
                <w:sz w:val="26"/>
                <w:szCs w:val="26"/>
              </w:rPr>
              <w:t>Статус конкурсанта</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BC4C7F6"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4DE8680C"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E675DF" w14:textId="77777777" w:rsidR="005D3924" w:rsidRPr="00893AAB" w:rsidRDefault="005D3924" w:rsidP="00893AAB">
            <w:pPr>
              <w:pStyle w:val="a3"/>
              <w:contextualSpacing/>
              <w:rPr>
                <w:b/>
                <w:bCs/>
                <w:i/>
                <w:color w:val="000000"/>
                <w:sz w:val="26"/>
                <w:szCs w:val="26"/>
              </w:rPr>
            </w:pPr>
            <w:r w:rsidRPr="00893AAB">
              <w:rPr>
                <w:i/>
                <w:color w:val="000000"/>
                <w:sz w:val="26"/>
                <w:szCs w:val="26"/>
              </w:rPr>
              <w:t>Наименование организации (полностью/сокращенно)</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444C939"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3A9A6748"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7EC741E" w14:textId="77777777" w:rsidR="005D3924" w:rsidRPr="00893AAB" w:rsidRDefault="005D3924" w:rsidP="00893AAB">
            <w:pPr>
              <w:pStyle w:val="a3"/>
              <w:contextualSpacing/>
              <w:rPr>
                <w:b/>
                <w:bCs/>
                <w:i/>
                <w:color w:val="000000"/>
                <w:sz w:val="26"/>
                <w:szCs w:val="26"/>
              </w:rPr>
            </w:pPr>
            <w:r w:rsidRPr="00893AAB">
              <w:rPr>
                <w:i/>
                <w:color w:val="000000"/>
                <w:sz w:val="26"/>
                <w:szCs w:val="26"/>
              </w:rPr>
              <w:t>Контактный телефон</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2F81FB"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656413D4"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078FA9D" w14:textId="77777777" w:rsidR="005D3924" w:rsidRPr="00893AAB" w:rsidRDefault="005D3924" w:rsidP="00893AAB">
            <w:pPr>
              <w:pStyle w:val="a3"/>
              <w:contextualSpacing/>
              <w:rPr>
                <w:b/>
                <w:bCs/>
                <w:i/>
                <w:color w:val="000000"/>
                <w:sz w:val="26"/>
                <w:szCs w:val="26"/>
              </w:rPr>
            </w:pPr>
            <w:r w:rsidRPr="00893AAB">
              <w:rPr>
                <w:i/>
                <w:color w:val="000000"/>
                <w:sz w:val="26"/>
                <w:szCs w:val="26"/>
              </w:rPr>
              <w:t>E-mail</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C33417C"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481D0487"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59876E" w14:textId="77777777" w:rsidR="005D3924" w:rsidRPr="00893AAB" w:rsidRDefault="005D3924" w:rsidP="00893AAB">
            <w:pPr>
              <w:pStyle w:val="a3"/>
              <w:contextualSpacing/>
              <w:rPr>
                <w:b/>
                <w:bCs/>
                <w:i/>
                <w:color w:val="000000"/>
                <w:sz w:val="26"/>
                <w:szCs w:val="26"/>
              </w:rPr>
            </w:pPr>
            <w:r w:rsidRPr="00893AAB">
              <w:rPr>
                <w:i/>
                <w:color w:val="000000"/>
                <w:sz w:val="26"/>
                <w:szCs w:val="26"/>
              </w:rPr>
              <w:t xml:space="preserve">Название </w:t>
            </w:r>
            <w:r>
              <w:rPr>
                <w:i/>
                <w:color w:val="000000"/>
                <w:sz w:val="26"/>
                <w:szCs w:val="26"/>
              </w:rPr>
              <w:t>статьи</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AD5184"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63C731C9"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C438523" w14:textId="77777777" w:rsidR="005D3924" w:rsidRPr="00893AAB" w:rsidRDefault="005D3924" w:rsidP="00893AAB">
            <w:pPr>
              <w:pStyle w:val="a3"/>
              <w:contextualSpacing/>
              <w:rPr>
                <w:b/>
                <w:bCs/>
                <w:i/>
                <w:color w:val="000000"/>
                <w:sz w:val="26"/>
                <w:szCs w:val="26"/>
              </w:rPr>
            </w:pPr>
            <w:r>
              <w:rPr>
                <w:i/>
                <w:color w:val="000000"/>
                <w:sz w:val="26"/>
                <w:szCs w:val="26"/>
              </w:rPr>
              <w:t>Секция</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5575E3D"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680A94FB" w14:textId="77777777" w:rsidTr="00893AAB">
        <w:trPr>
          <w:trHeight w:val="60"/>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BCDCDE0" w14:textId="77777777" w:rsidR="005D3924" w:rsidRPr="00893AAB" w:rsidRDefault="005D3924" w:rsidP="00893AAB">
            <w:pPr>
              <w:pStyle w:val="a3"/>
              <w:contextualSpacing/>
              <w:rPr>
                <w:b/>
                <w:bCs/>
                <w:i/>
                <w:color w:val="000000"/>
                <w:sz w:val="26"/>
                <w:szCs w:val="26"/>
              </w:rPr>
            </w:pPr>
            <w:r w:rsidRPr="00893AAB">
              <w:rPr>
                <w:i/>
                <w:color w:val="000000"/>
                <w:sz w:val="26"/>
                <w:szCs w:val="26"/>
              </w:rPr>
              <w:t>ФИО руководителя (полностью)</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5FECC1"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65BBF8F1" w14:textId="77777777" w:rsidTr="00893AAB">
        <w:trPr>
          <w:trHeight w:val="60"/>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9025E76" w14:textId="0AD141E1" w:rsidR="005D3924" w:rsidRPr="00893AAB" w:rsidRDefault="002C7095" w:rsidP="00893AAB">
            <w:pPr>
              <w:pStyle w:val="a3"/>
              <w:contextualSpacing/>
              <w:rPr>
                <w:b/>
                <w:bCs/>
                <w:i/>
                <w:color w:val="000000"/>
                <w:sz w:val="26"/>
                <w:szCs w:val="26"/>
              </w:rPr>
            </w:pPr>
            <w:r>
              <w:rPr>
                <w:i/>
                <w:color w:val="000000"/>
                <w:sz w:val="26"/>
                <w:szCs w:val="26"/>
              </w:rPr>
              <w:t xml:space="preserve">Ученая степень, </w:t>
            </w:r>
            <w:r w:rsidR="005D3924" w:rsidRPr="00893AAB">
              <w:rPr>
                <w:i/>
                <w:color w:val="000000"/>
                <w:sz w:val="26"/>
                <w:szCs w:val="26"/>
              </w:rPr>
              <w:t>звание, должность</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6AEEC9AE" w14:textId="77777777" w:rsidR="005D3924" w:rsidRPr="00893AAB" w:rsidRDefault="005D3924" w:rsidP="00893AAB">
            <w:pPr>
              <w:pStyle w:val="a3"/>
              <w:ind w:firstLine="709"/>
              <w:contextualSpacing/>
              <w:jc w:val="both"/>
              <w:rPr>
                <w:b/>
                <w:bCs/>
                <w:i/>
                <w:color w:val="000000"/>
                <w:sz w:val="26"/>
                <w:szCs w:val="26"/>
              </w:rPr>
            </w:pPr>
            <w:r w:rsidRPr="00893AAB">
              <w:rPr>
                <w:b/>
                <w:bCs/>
                <w:i/>
                <w:color w:val="000000"/>
                <w:sz w:val="26"/>
                <w:szCs w:val="26"/>
              </w:rPr>
              <w:t> </w:t>
            </w:r>
          </w:p>
        </w:tc>
      </w:tr>
      <w:tr w:rsidR="005D3924" w:rsidRPr="00893AAB" w14:paraId="625D5A8C" w14:textId="77777777" w:rsidTr="00893AAB">
        <w:trPr>
          <w:trHeight w:val="75"/>
        </w:trPr>
        <w:tc>
          <w:tcPr>
            <w:tcW w:w="387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74A2292" w14:textId="77777777" w:rsidR="005D3924" w:rsidRPr="00893AAB" w:rsidRDefault="005D3924" w:rsidP="00893AAB">
            <w:pPr>
              <w:pStyle w:val="a3"/>
              <w:contextualSpacing/>
              <w:rPr>
                <w:b/>
                <w:bCs/>
                <w:i/>
                <w:color w:val="000000"/>
                <w:sz w:val="26"/>
                <w:szCs w:val="26"/>
              </w:rPr>
            </w:pPr>
            <w:r w:rsidRPr="00893AAB">
              <w:rPr>
                <w:i/>
                <w:color w:val="000000"/>
                <w:sz w:val="26"/>
                <w:szCs w:val="26"/>
              </w:rPr>
              <w:t>Контактный телефон</w:t>
            </w:r>
          </w:p>
        </w:tc>
        <w:tc>
          <w:tcPr>
            <w:tcW w:w="3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21D1FE4" w14:textId="77777777" w:rsidR="005D3924" w:rsidRPr="00893AAB" w:rsidRDefault="005D3924" w:rsidP="00893AAB">
            <w:pPr>
              <w:pStyle w:val="a3"/>
              <w:ind w:firstLine="709"/>
              <w:contextualSpacing/>
              <w:jc w:val="both"/>
              <w:rPr>
                <w:b/>
                <w:bCs/>
                <w:i/>
                <w:color w:val="000000"/>
                <w:sz w:val="26"/>
                <w:szCs w:val="26"/>
              </w:rPr>
            </w:pPr>
          </w:p>
        </w:tc>
      </w:tr>
    </w:tbl>
    <w:p w14:paraId="32679C47" w14:textId="77777777" w:rsidR="005D3924" w:rsidRPr="00E37A3E" w:rsidRDefault="005D3924" w:rsidP="00BC6655">
      <w:pPr>
        <w:pStyle w:val="a3"/>
        <w:spacing w:before="0" w:beforeAutospacing="0" w:after="0" w:afterAutospacing="0"/>
        <w:ind w:firstLine="709"/>
        <w:contextualSpacing/>
        <w:jc w:val="both"/>
        <w:rPr>
          <w:i/>
          <w:color w:val="000000"/>
          <w:sz w:val="26"/>
          <w:szCs w:val="26"/>
        </w:rPr>
      </w:pPr>
    </w:p>
    <w:p w14:paraId="4BE32D74" w14:textId="77777777" w:rsidR="005D3924" w:rsidRDefault="005D3924" w:rsidP="00B82C14">
      <w:pPr>
        <w:jc w:val="center"/>
        <w:rPr>
          <w:rFonts w:ascii="Times New Roman" w:hAnsi="Times New Roman"/>
          <w:b/>
        </w:rPr>
      </w:pPr>
    </w:p>
    <w:p w14:paraId="655396ED" w14:textId="77777777" w:rsidR="005D3924" w:rsidRDefault="005D3924" w:rsidP="00B82C14">
      <w:pPr>
        <w:jc w:val="center"/>
        <w:rPr>
          <w:rFonts w:ascii="Times New Roman" w:hAnsi="Times New Roman"/>
          <w:b/>
        </w:rPr>
      </w:pPr>
    </w:p>
    <w:p w14:paraId="52D1EF7E" w14:textId="77777777" w:rsidR="005D3924" w:rsidRDefault="005D3924" w:rsidP="00B82C14">
      <w:pPr>
        <w:jc w:val="center"/>
        <w:rPr>
          <w:rFonts w:ascii="Times New Roman" w:hAnsi="Times New Roman"/>
          <w:b/>
        </w:rPr>
      </w:pPr>
    </w:p>
    <w:p w14:paraId="5ADD961B" w14:textId="77777777" w:rsidR="005D3924" w:rsidRDefault="005D3924" w:rsidP="00B82C14">
      <w:pPr>
        <w:jc w:val="center"/>
        <w:rPr>
          <w:rFonts w:ascii="Times New Roman" w:hAnsi="Times New Roman"/>
          <w:b/>
        </w:rPr>
      </w:pPr>
    </w:p>
    <w:p w14:paraId="01D461C7" w14:textId="77777777" w:rsidR="005D3924" w:rsidRDefault="005D3924" w:rsidP="00B82C14">
      <w:pPr>
        <w:jc w:val="center"/>
        <w:rPr>
          <w:rFonts w:ascii="Times New Roman" w:hAnsi="Times New Roman"/>
          <w:b/>
        </w:rPr>
      </w:pPr>
    </w:p>
    <w:p w14:paraId="4BB7CC36" w14:textId="77777777" w:rsidR="005D3924" w:rsidRDefault="005D3924" w:rsidP="00B82C14">
      <w:pPr>
        <w:jc w:val="center"/>
        <w:rPr>
          <w:rFonts w:ascii="Times New Roman" w:hAnsi="Times New Roman"/>
          <w:b/>
        </w:rPr>
      </w:pPr>
    </w:p>
    <w:p w14:paraId="652200F2" w14:textId="77777777" w:rsidR="005D3924" w:rsidRDefault="005D3924" w:rsidP="00B82C14">
      <w:pPr>
        <w:jc w:val="center"/>
        <w:rPr>
          <w:rFonts w:ascii="Times New Roman" w:hAnsi="Times New Roman"/>
          <w:b/>
        </w:rPr>
      </w:pPr>
    </w:p>
    <w:p w14:paraId="648B1FC6" w14:textId="77777777" w:rsidR="005D3924" w:rsidRDefault="005D3924" w:rsidP="00B82C14">
      <w:pPr>
        <w:jc w:val="center"/>
        <w:rPr>
          <w:rFonts w:ascii="Times New Roman" w:hAnsi="Times New Roman"/>
          <w:b/>
        </w:rPr>
      </w:pPr>
    </w:p>
    <w:p w14:paraId="484EE34B" w14:textId="77777777" w:rsidR="005D3924" w:rsidRDefault="005D3924" w:rsidP="00B82C14">
      <w:pPr>
        <w:jc w:val="center"/>
        <w:rPr>
          <w:rFonts w:ascii="Times New Roman" w:hAnsi="Times New Roman"/>
          <w:b/>
        </w:rPr>
      </w:pPr>
    </w:p>
    <w:p w14:paraId="15729176" w14:textId="77777777" w:rsidR="005D3924" w:rsidRDefault="005D3924" w:rsidP="00B82C14">
      <w:pPr>
        <w:jc w:val="center"/>
        <w:rPr>
          <w:rFonts w:ascii="Times New Roman" w:hAnsi="Times New Roman"/>
          <w:b/>
        </w:rPr>
      </w:pPr>
    </w:p>
    <w:p w14:paraId="67430DD8" w14:textId="77777777" w:rsidR="005D3924" w:rsidRDefault="005D3924" w:rsidP="00B82C14">
      <w:pPr>
        <w:jc w:val="center"/>
        <w:rPr>
          <w:rFonts w:ascii="Times New Roman" w:hAnsi="Times New Roman"/>
          <w:b/>
        </w:rPr>
      </w:pPr>
      <w:r>
        <w:rPr>
          <w:rFonts w:ascii="Times New Roman" w:hAnsi="Times New Roman"/>
          <w:b/>
        </w:rPr>
        <w:t>СОГЛАСИЕ НА ОБРАБОТКУ И ИСПОЛЬЗОВАНИЕ ПЕРСОНАЛЬНЫХ ДАННЫХ</w:t>
      </w:r>
    </w:p>
    <w:p w14:paraId="1276F73B"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Я, __________________________________________________________________</w:t>
      </w:r>
    </w:p>
    <w:p w14:paraId="78F74B27" w14:textId="77777777" w:rsidR="005D3924" w:rsidRPr="00B82C14" w:rsidRDefault="005D3924" w:rsidP="00B82C14">
      <w:pPr>
        <w:autoSpaceDE w:val="0"/>
        <w:autoSpaceDN w:val="0"/>
        <w:adjustRightInd w:val="0"/>
        <w:spacing w:after="0"/>
        <w:ind w:firstLine="567"/>
        <w:jc w:val="center"/>
        <w:rPr>
          <w:rFonts w:ascii="Times New Roman" w:hAnsi="Times New Roman"/>
          <w:sz w:val="20"/>
          <w:szCs w:val="20"/>
        </w:rPr>
      </w:pPr>
      <w:r w:rsidRPr="00B82C14">
        <w:rPr>
          <w:rFonts w:ascii="Times New Roman" w:hAnsi="Times New Roman"/>
          <w:sz w:val="20"/>
          <w:szCs w:val="20"/>
        </w:rPr>
        <w:t>(ФИО, полностью)</w:t>
      </w:r>
    </w:p>
    <w:p w14:paraId="420B0444"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______________________________________</w:t>
      </w:r>
    </w:p>
    <w:p w14:paraId="3BAF6A2A"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 xml:space="preserve">  (документ, удостоверяющий личность) (серия, номер документа, удостоверяющего личность)</w:t>
      </w:r>
    </w:p>
    <w:p w14:paraId="53888F58"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______________________________________________________________,</w:t>
      </w:r>
    </w:p>
    <w:p w14:paraId="38F004C0" w14:textId="77777777" w:rsidR="005D3924" w:rsidRPr="00B82C14" w:rsidRDefault="005D3924" w:rsidP="00B82C14">
      <w:pPr>
        <w:autoSpaceDE w:val="0"/>
        <w:autoSpaceDN w:val="0"/>
        <w:adjustRightInd w:val="0"/>
        <w:spacing w:after="0"/>
        <w:ind w:firstLine="567"/>
        <w:jc w:val="center"/>
        <w:rPr>
          <w:rFonts w:ascii="Times New Roman" w:hAnsi="Times New Roman"/>
          <w:sz w:val="20"/>
          <w:szCs w:val="20"/>
        </w:rPr>
      </w:pPr>
      <w:r w:rsidRPr="00B82C14">
        <w:rPr>
          <w:rFonts w:ascii="Times New Roman" w:hAnsi="Times New Roman"/>
          <w:sz w:val="20"/>
          <w:szCs w:val="20"/>
        </w:rPr>
        <w:t>(кем и когда выдан документ, удостоверяющий личность)</w:t>
      </w:r>
    </w:p>
    <w:p w14:paraId="6AF31529" w14:textId="5995B238" w:rsidR="005D3924" w:rsidRPr="00B82C14" w:rsidRDefault="005D3924" w:rsidP="00B82C14">
      <w:pPr>
        <w:autoSpaceDE w:val="0"/>
        <w:autoSpaceDN w:val="0"/>
        <w:adjustRightInd w:val="0"/>
        <w:spacing w:after="0"/>
        <w:jc w:val="both"/>
        <w:rPr>
          <w:rFonts w:ascii="Times New Roman" w:hAnsi="Times New Roman"/>
          <w:sz w:val="20"/>
          <w:szCs w:val="20"/>
        </w:rPr>
      </w:pPr>
      <w:r w:rsidRPr="00B82C14">
        <w:rPr>
          <w:rFonts w:ascii="Times New Roman" w:hAnsi="Times New Roman"/>
          <w:sz w:val="20"/>
          <w:szCs w:val="20"/>
        </w:rPr>
        <w:t xml:space="preserve">даю согласие на обработку и использование своих персональных данных для участия в </w:t>
      </w:r>
      <w:r w:rsidR="00B36A43">
        <w:rPr>
          <w:rFonts w:ascii="Times New Roman" w:hAnsi="Times New Roman"/>
          <w:sz w:val="20"/>
          <w:szCs w:val="20"/>
        </w:rPr>
        <w:t xml:space="preserve">международном конкурсе научных студенческих статей </w:t>
      </w:r>
      <w:r w:rsidR="00B36A43" w:rsidRPr="00B36A43">
        <w:rPr>
          <w:rFonts w:ascii="Times New Roman" w:hAnsi="Times New Roman"/>
          <w:sz w:val="20"/>
          <w:szCs w:val="20"/>
        </w:rPr>
        <w:t>«Эволюция бухгалтерского учета, анализ</w:t>
      </w:r>
      <w:r w:rsidR="002C7095">
        <w:rPr>
          <w:rFonts w:ascii="Times New Roman" w:hAnsi="Times New Roman"/>
          <w:sz w:val="20"/>
          <w:szCs w:val="20"/>
        </w:rPr>
        <w:t>а</w:t>
      </w:r>
      <w:r w:rsidR="00B36A43" w:rsidRPr="00B36A43">
        <w:rPr>
          <w:rFonts w:ascii="Times New Roman" w:hAnsi="Times New Roman"/>
          <w:sz w:val="20"/>
          <w:szCs w:val="20"/>
        </w:rPr>
        <w:t xml:space="preserve"> и контроля в условиях цифровизации экономических процессов»</w:t>
      </w:r>
      <w:r w:rsidRPr="00B82C14">
        <w:rPr>
          <w:rFonts w:ascii="Times New Roman" w:hAnsi="Times New Roman"/>
          <w:sz w:val="20"/>
          <w:szCs w:val="20"/>
        </w:rPr>
        <w:t xml:space="preserve"> учреждения образования «Белорусский государственный университет пищевых и химических технологий»</w:t>
      </w:r>
      <w:r w:rsidR="00B36A43">
        <w:rPr>
          <w:rFonts w:ascii="Times New Roman" w:hAnsi="Times New Roman"/>
          <w:sz w:val="20"/>
          <w:szCs w:val="20"/>
        </w:rPr>
        <w:t>.</w:t>
      </w:r>
    </w:p>
    <w:p w14:paraId="0A7FB6D1" w14:textId="77777777" w:rsidR="005D3924" w:rsidRPr="008B1012"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 xml:space="preserve">Под </w:t>
      </w:r>
      <w:r w:rsidRPr="008B1012">
        <w:rPr>
          <w:rFonts w:ascii="Times New Roman" w:hAnsi="Times New Roman"/>
          <w:sz w:val="20"/>
          <w:szCs w:val="20"/>
        </w:rPr>
        <w:t xml:space="preserve">обработкой и использованием персональных данных понимается сбор, систематизация и хранение персональных данных, передача персональных данных учреждению образования «Белорусский государственный университет пищевых и </w:t>
      </w:r>
      <w:r w:rsidRPr="002C7095">
        <w:rPr>
          <w:rStyle w:val="a8"/>
          <w:rFonts w:ascii="Times New Roman" w:hAnsi="Times New Roman"/>
          <w:i w:val="0"/>
          <w:iCs w:val="0"/>
          <w:sz w:val="20"/>
          <w:szCs w:val="20"/>
        </w:rPr>
        <w:t>химических</w:t>
      </w:r>
      <w:r w:rsidRPr="002C7095">
        <w:rPr>
          <w:rFonts w:ascii="Times New Roman" w:hAnsi="Times New Roman"/>
          <w:i/>
          <w:iCs/>
          <w:sz w:val="20"/>
          <w:szCs w:val="20"/>
        </w:rPr>
        <w:t xml:space="preserve"> </w:t>
      </w:r>
      <w:r w:rsidRPr="008B1012">
        <w:rPr>
          <w:rFonts w:ascii="Times New Roman" w:hAnsi="Times New Roman"/>
          <w:sz w:val="20"/>
          <w:szCs w:val="20"/>
        </w:rPr>
        <w:t>технологий», Министерству образования Республики Беларусь.</w:t>
      </w:r>
    </w:p>
    <w:p w14:paraId="60951936" w14:textId="234534A6"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 xml:space="preserve">Настоящее согласие дается на обработку и использование следующих данных: фамилия, имя, отчество (при наличии), пол; серия и номер документа, удостоверяющего личность, дата и место его выдачи; год окончания учреждения общего среднего образования, адрес электронной почты, место проживания, номера телефонов, результаты участия в </w:t>
      </w:r>
      <w:r w:rsidR="002C7095">
        <w:rPr>
          <w:rFonts w:ascii="Times New Roman" w:hAnsi="Times New Roman"/>
          <w:sz w:val="20"/>
          <w:szCs w:val="20"/>
        </w:rPr>
        <w:t>конкурсе</w:t>
      </w:r>
      <w:r w:rsidRPr="00B82C14">
        <w:rPr>
          <w:rFonts w:ascii="Times New Roman" w:hAnsi="Times New Roman"/>
          <w:sz w:val="20"/>
          <w:szCs w:val="20"/>
        </w:rPr>
        <w:t>.</w:t>
      </w:r>
    </w:p>
    <w:p w14:paraId="52F509AD"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p>
    <w:p w14:paraId="1D81229E"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p>
    <w:p w14:paraId="7E19C908" w14:textId="77777777" w:rsidR="005D3924" w:rsidRPr="00B82C14" w:rsidRDefault="005D3924" w:rsidP="00B82C14">
      <w:pPr>
        <w:autoSpaceDE w:val="0"/>
        <w:autoSpaceDN w:val="0"/>
        <w:adjustRightInd w:val="0"/>
        <w:spacing w:after="0"/>
        <w:ind w:firstLine="567"/>
        <w:jc w:val="both"/>
        <w:rPr>
          <w:rFonts w:ascii="Times New Roman" w:hAnsi="Times New Roman"/>
          <w:sz w:val="20"/>
          <w:szCs w:val="20"/>
        </w:rPr>
      </w:pPr>
      <w:r w:rsidRPr="00B82C14">
        <w:rPr>
          <w:rFonts w:ascii="Times New Roman" w:hAnsi="Times New Roman"/>
          <w:sz w:val="20"/>
          <w:szCs w:val="20"/>
        </w:rPr>
        <w:t>«___» ____________ 202</w:t>
      </w:r>
      <w:r>
        <w:rPr>
          <w:rFonts w:ascii="Times New Roman" w:hAnsi="Times New Roman"/>
          <w:sz w:val="20"/>
          <w:szCs w:val="20"/>
        </w:rPr>
        <w:t>5</w:t>
      </w:r>
      <w:r w:rsidRPr="00B82C14">
        <w:rPr>
          <w:rFonts w:ascii="Times New Roman" w:hAnsi="Times New Roman"/>
          <w:sz w:val="20"/>
          <w:szCs w:val="20"/>
        </w:rPr>
        <w:t xml:space="preserve"> г.                      ______________/___________</w:t>
      </w:r>
    </w:p>
    <w:p w14:paraId="3E423C9B" w14:textId="39AC0C1B" w:rsidR="005D3924" w:rsidRPr="00B82C14" w:rsidRDefault="005D3924" w:rsidP="00B82C14">
      <w:pPr>
        <w:autoSpaceDE w:val="0"/>
        <w:autoSpaceDN w:val="0"/>
        <w:adjustRightInd w:val="0"/>
        <w:spacing w:after="0"/>
        <w:ind w:firstLine="567"/>
        <w:jc w:val="both"/>
        <w:rPr>
          <w:rFonts w:ascii="Times New Roman" w:hAnsi="Times New Roman"/>
          <w:i/>
          <w:color w:val="000000"/>
          <w:sz w:val="20"/>
          <w:szCs w:val="20"/>
          <w:vertAlign w:val="superscript"/>
        </w:rPr>
      </w:pPr>
      <w:r w:rsidRPr="00B82C14">
        <w:rPr>
          <w:rFonts w:ascii="Times New Roman" w:hAnsi="Times New Roman"/>
          <w:sz w:val="20"/>
          <w:szCs w:val="20"/>
        </w:rPr>
        <w:tab/>
      </w:r>
      <w:r w:rsidRPr="00B82C14">
        <w:rPr>
          <w:rFonts w:ascii="Times New Roman" w:hAnsi="Times New Roman"/>
          <w:sz w:val="20"/>
          <w:szCs w:val="20"/>
        </w:rPr>
        <w:tab/>
      </w:r>
      <w:r w:rsidRPr="00B82C14">
        <w:rPr>
          <w:rFonts w:ascii="Times New Roman" w:hAnsi="Times New Roman"/>
          <w:sz w:val="20"/>
          <w:szCs w:val="20"/>
        </w:rPr>
        <w:tab/>
      </w:r>
      <w:r w:rsidRPr="00B82C14">
        <w:rPr>
          <w:rFonts w:ascii="Times New Roman" w:hAnsi="Times New Roman"/>
          <w:sz w:val="20"/>
          <w:szCs w:val="20"/>
        </w:rPr>
        <w:tab/>
      </w:r>
      <w:r w:rsidRPr="00B82C14">
        <w:rPr>
          <w:rFonts w:ascii="Times New Roman" w:hAnsi="Times New Roman"/>
          <w:sz w:val="20"/>
          <w:szCs w:val="20"/>
        </w:rPr>
        <w:tab/>
        <w:t xml:space="preserve"> (фамилия, инициалы)           (подпись)</w:t>
      </w:r>
    </w:p>
    <w:p w14:paraId="0E1BD42A" w14:textId="77777777" w:rsidR="005D3924" w:rsidRPr="00B82C14" w:rsidRDefault="005D3924" w:rsidP="00BC6655">
      <w:pPr>
        <w:pStyle w:val="a3"/>
        <w:spacing w:before="0" w:beforeAutospacing="0" w:after="0" w:afterAutospacing="0"/>
        <w:ind w:firstLine="709"/>
        <w:contextualSpacing/>
        <w:jc w:val="both"/>
        <w:rPr>
          <w:i/>
          <w:color w:val="000000"/>
          <w:sz w:val="22"/>
          <w:szCs w:val="22"/>
        </w:rPr>
      </w:pPr>
    </w:p>
    <w:p w14:paraId="5CA6F82B" w14:textId="77777777" w:rsidR="005D3924" w:rsidRPr="00B82C14" w:rsidRDefault="005D3924" w:rsidP="00F47B7D">
      <w:pPr>
        <w:pStyle w:val="a3"/>
        <w:spacing w:after="0"/>
        <w:contextualSpacing/>
        <w:rPr>
          <w:i/>
          <w:color w:val="000000"/>
          <w:sz w:val="22"/>
          <w:szCs w:val="22"/>
        </w:rPr>
      </w:pPr>
      <w:r w:rsidRPr="00B82C14">
        <w:rPr>
          <w:i/>
          <w:color w:val="000000"/>
          <w:sz w:val="22"/>
          <w:szCs w:val="22"/>
        </w:rPr>
        <w:t>Любые вопросы, относящиеся к конкурсу, Вы можете задать модераторам:</w:t>
      </w:r>
    </w:p>
    <w:p w14:paraId="0C8B6A35" w14:textId="2A14A79D" w:rsidR="005D3924" w:rsidRPr="008B1012" w:rsidRDefault="005D3924" w:rsidP="00893AAB">
      <w:pPr>
        <w:pStyle w:val="a3"/>
        <w:spacing w:before="0" w:beforeAutospacing="0" w:afterAutospacing="0"/>
        <w:rPr>
          <w:i/>
          <w:sz w:val="22"/>
          <w:szCs w:val="22"/>
        </w:rPr>
      </w:pPr>
      <w:r w:rsidRPr="008B1012">
        <w:rPr>
          <w:i/>
          <w:sz w:val="22"/>
          <w:szCs w:val="22"/>
        </w:rPr>
        <w:t>моб. +37529-</w:t>
      </w:r>
      <w:r w:rsidR="008B1012" w:rsidRPr="008B1012">
        <w:rPr>
          <w:i/>
          <w:sz w:val="22"/>
          <w:szCs w:val="22"/>
        </w:rPr>
        <w:t xml:space="preserve">741-21-23 </w:t>
      </w:r>
      <w:r w:rsidR="004B2E83" w:rsidRPr="008B1012">
        <w:rPr>
          <w:i/>
          <w:sz w:val="22"/>
          <w:szCs w:val="22"/>
        </w:rPr>
        <w:t>Люштик Ольг</w:t>
      </w:r>
      <w:r w:rsidR="008B1012" w:rsidRPr="008B1012">
        <w:rPr>
          <w:i/>
          <w:sz w:val="22"/>
          <w:szCs w:val="22"/>
        </w:rPr>
        <w:t xml:space="preserve">а </w:t>
      </w:r>
      <w:r w:rsidR="004B2E83" w:rsidRPr="008B1012">
        <w:rPr>
          <w:i/>
          <w:sz w:val="22"/>
          <w:szCs w:val="22"/>
        </w:rPr>
        <w:t>Олеговн</w:t>
      </w:r>
      <w:r w:rsidR="008B1012" w:rsidRPr="008B1012">
        <w:rPr>
          <w:i/>
          <w:sz w:val="22"/>
          <w:szCs w:val="22"/>
        </w:rPr>
        <w:t>а,</w:t>
      </w:r>
      <w:r w:rsidRPr="008B1012">
        <w:rPr>
          <w:i/>
          <w:sz w:val="22"/>
          <w:szCs w:val="22"/>
        </w:rPr>
        <w:t xml:space="preserve"> </w:t>
      </w:r>
      <w:bookmarkStart w:id="3" w:name="_Hlk192489015"/>
      <w:r w:rsidR="004B2E83" w:rsidRPr="008B1012">
        <w:rPr>
          <w:i/>
          <w:sz w:val="22"/>
          <w:szCs w:val="22"/>
        </w:rPr>
        <w:t>доцент, кандидат экономических наук</w:t>
      </w:r>
      <w:bookmarkEnd w:id="3"/>
    </w:p>
    <w:p w14:paraId="5B762BE6" w14:textId="3D86CBD0" w:rsidR="005D3924" w:rsidRPr="008B1012" w:rsidRDefault="005D3924" w:rsidP="00B82C14">
      <w:pPr>
        <w:pStyle w:val="a3"/>
        <w:spacing w:after="0"/>
        <w:contextualSpacing/>
        <w:rPr>
          <w:i/>
          <w:sz w:val="22"/>
          <w:szCs w:val="22"/>
        </w:rPr>
      </w:pPr>
      <w:r w:rsidRPr="008B1012">
        <w:rPr>
          <w:i/>
          <w:sz w:val="22"/>
          <w:szCs w:val="22"/>
        </w:rPr>
        <w:lastRenderedPageBreak/>
        <w:t>моб. +37529-</w:t>
      </w:r>
      <w:r w:rsidR="008B1012" w:rsidRPr="008B1012">
        <w:rPr>
          <w:i/>
          <w:sz w:val="22"/>
          <w:szCs w:val="22"/>
        </w:rPr>
        <w:t>399-87-16</w:t>
      </w:r>
      <w:r w:rsidRPr="008B1012">
        <w:rPr>
          <w:i/>
          <w:sz w:val="22"/>
          <w:szCs w:val="22"/>
        </w:rPr>
        <w:t xml:space="preserve"> </w:t>
      </w:r>
      <w:r w:rsidR="004B2E83" w:rsidRPr="008B1012">
        <w:rPr>
          <w:i/>
          <w:sz w:val="22"/>
          <w:szCs w:val="22"/>
        </w:rPr>
        <w:t>Банцевич Евгени</w:t>
      </w:r>
      <w:r w:rsidR="008B1012" w:rsidRPr="008B1012">
        <w:rPr>
          <w:i/>
          <w:sz w:val="22"/>
          <w:szCs w:val="22"/>
        </w:rPr>
        <w:t xml:space="preserve">й </w:t>
      </w:r>
      <w:r w:rsidR="004B2E83" w:rsidRPr="008B1012">
        <w:rPr>
          <w:i/>
          <w:sz w:val="22"/>
          <w:szCs w:val="22"/>
        </w:rPr>
        <w:t xml:space="preserve"> Еживич</w:t>
      </w:r>
      <w:r w:rsidRPr="008B1012">
        <w:rPr>
          <w:i/>
          <w:sz w:val="22"/>
          <w:szCs w:val="22"/>
        </w:rPr>
        <w:t xml:space="preserve">  </w:t>
      </w:r>
      <w:r w:rsidR="004B2E83" w:rsidRPr="008B1012">
        <w:rPr>
          <w:i/>
          <w:sz w:val="22"/>
          <w:szCs w:val="22"/>
        </w:rPr>
        <w:t>доцент, кандидат экономических наук</w:t>
      </w:r>
    </w:p>
    <w:sectPr w:rsidR="005D3924" w:rsidRPr="008B1012" w:rsidSect="00621400">
      <w:pgSz w:w="16838" w:h="11906" w:orient="landscape"/>
      <w:pgMar w:top="709" w:right="1134" w:bottom="426"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hybridMultilevel"/>
    <w:tmpl w:val="976ED210"/>
    <w:lvl w:ilvl="0" w:tplc="B06A5BC8">
      <w:start w:val="1"/>
      <w:numFmt w:val="bullet"/>
      <w:suff w:val="space"/>
      <w:lvlText w:val="−"/>
      <w:lvlJc w:val="left"/>
      <w:rPr>
        <w:rFont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E324370"/>
    <w:multiLevelType w:val="hybridMultilevel"/>
    <w:tmpl w:val="D5F00A86"/>
    <w:lvl w:ilvl="0" w:tplc="0EF07EB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827059"/>
    <w:multiLevelType w:val="hybridMultilevel"/>
    <w:tmpl w:val="8F02CD66"/>
    <w:lvl w:ilvl="0" w:tplc="50C053D6">
      <w:numFmt w:val="bullet"/>
      <w:lvlText w:val=""/>
      <w:lvlJc w:val="left"/>
      <w:pPr>
        <w:ind w:left="626" w:hanging="176"/>
      </w:pPr>
      <w:rPr>
        <w:rFonts w:ascii="Symbol" w:eastAsia="Times New Roman" w:hAnsi="Symbol" w:hint="default"/>
        <w:w w:val="100"/>
        <w:sz w:val="21"/>
      </w:rPr>
    </w:lvl>
    <w:lvl w:ilvl="1" w:tplc="AEA22E3C">
      <w:numFmt w:val="bullet"/>
      <w:lvlText w:val="•"/>
      <w:lvlJc w:val="left"/>
      <w:pPr>
        <w:ind w:left="1249" w:hanging="176"/>
      </w:pPr>
    </w:lvl>
    <w:lvl w:ilvl="2" w:tplc="0D688D2A">
      <w:numFmt w:val="bullet"/>
      <w:lvlText w:val="•"/>
      <w:lvlJc w:val="left"/>
      <w:pPr>
        <w:ind w:left="1878" w:hanging="176"/>
      </w:pPr>
    </w:lvl>
    <w:lvl w:ilvl="3" w:tplc="FF9CC004">
      <w:numFmt w:val="bullet"/>
      <w:lvlText w:val="•"/>
      <w:lvlJc w:val="left"/>
      <w:pPr>
        <w:ind w:left="2507" w:hanging="176"/>
      </w:pPr>
    </w:lvl>
    <w:lvl w:ilvl="4" w:tplc="EF182330">
      <w:numFmt w:val="bullet"/>
      <w:lvlText w:val="•"/>
      <w:lvlJc w:val="left"/>
      <w:pPr>
        <w:ind w:left="3136" w:hanging="176"/>
      </w:pPr>
    </w:lvl>
    <w:lvl w:ilvl="5" w:tplc="6BB46E16">
      <w:numFmt w:val="bullet"/>
      <w:lvlText w:val="•"/>
      <w:lvlJc w:val="left"/>
      <w:pPr>
        <w:ind w:left="3765" w:hanging="176"/>
      </w:pPr>
    </w:lvl>
    <w:lvl w:ilvl="6" w:tplc="B5F8996C">
      <w:numFmt w:val="bullet"/>
      <w:lvlText w:val="•"/>
      <w:lvlJc w:val="left"/>
      <w:pPr>
        <w:ind w:left="4394" w:hanging="176"/>
      </w:pPr>
    </w:lvl>
    <w:lvl w:ilvl="7" w:tplc="35D20700">
      <w:numFmt w:val="bullet"/>
      <w:lvlText w:val="•"/>
      <w:lvlJc w:val="left"/>
      <w:pPr>
        <w:ind w:left="5023" w:hanging="176"/>
      </w:pPr>
    </w:lvl>
    <w:lvl w:ilvl="8" w:tplc="0292E8B4">
      <w:numFmt w:val="bullet"/>
      <w:lvlText w:val="•"/>
      <w:lvlJc w:val="left"/>
      <w:pPr>
        <w:ind w:left="5652" w:hanging="176"/>
      </w:pPr>
    </w:lvl>
  </w:abstractNum>
  <w:abstractNum w:abstractNumId="3">
    <w:nsid w:val="1F77415B"/>
    <w:multiLevelType w:val="hybridMultilevel"/>
    <w:tmpl w:val="3676C2F2"/>
    <w:lvl w:ilvl="0" w:tplc="F4B8CB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CA032F8"/>
    <w:multiLevelType w:val="hybridMultilevel"/>
    <w:tmpl w:val="5CEC2954"/>
    <w:lvl w:ilvl="0" w:tplc="1152BFEE">
      <w:start w:val="1"/>
      <w:numFmt w:val="decimal"/>
      <w:lvlText w:val="7.%1."/>
      <w:lvlJc w:val="left"/>
      <w:pPr>
        <w:ind w:left="1486" w:hanging="360"/>
      </w:pPr>
      <w:rPr>
        <w:rFonts w:cs="Times New Roman" w:hint="default"/>
      </w:rPr>
    </w:lvl>
    <w:lvl w:ilvl="1" w:tplc="04190019" w:tentative="1">
      <w:start w:val="1"/>
      <w:numFmt w:val="lowerLetter"/>
      <w:lvlText w:val="%2."/>
      <w:lvlJc w:val="left"/>
      <w:pPr>
        <w:ind w:left="2206" w:hanging="360"/>
      </w:pPr>
      <w:rPr>
        <w:rFonts w:cs="Times New Roman"/>
      </w:rPr>
    </w:lvl>
    <w:lvl w:ilvl="2" w:tplc="0419001B" w:tentative="1">
      <w:start w:val="1"/>
      <w:numFmt w:val="lowerRoman"/>
      <w:lvlText w:val="%3."/>
      <w:lvlJc w:val="right"/>
      <w:pPr>
        <w:ind w:left="2926" w:hanging="180"/>
      </w:pPr>
      <w:rPr>
        <w:rFonts w:cs="Times New Roman"/>
      </w:rPr>
    </w:lvl>
    <w:lvl w:ilvl="3" w:tplc="0419000F" w:tentative="1">
      <w:start w:val="1"/>
      <w:numFmt w:val="decimal"/>
      <w:lvlText w:val="%4."/>
      <w:lvlJc w:val="left"/>
      <w:pPr>
        <w:ind w:left="3646" w:hanging="360"/>
      </w:pPr>
      <w:rPr>
        <w:rFonts w:cs="Times New Roman"/>
      </w:rPr>
    </w:lvl>
    <w:lvl w:ilvl="4" w:tplc="04190019" w:tentative="1">
      <w:start w:val="1"/>
      <w:numFmt w:val="lowerLetter"/>
      <w:lvlText w:val="%5."/>
      <w:lvlJc w:val="left"/>
      <w:pPr>
        <w:ind w:left="4366" w:hanging="360"/>
      </w:pPr>
      <w:rPr>
        <w:rFonts w:cs="Times New Roman"/>
      </w:rPr>
    </w:lvl>
    <w:lvl w:ilvl="5" w:tplc="0419001B" w:tentative="1">
      <w:start w:val="1"/>
      <w:numFmt w:val="lowerRoman"/>
      <w:lvlText w:val="%6."/>
      <w:lvlJc w:val="right"/>
      <w:pPr>
        <w:ind w:left="5086" w:hanging="180"/>
      </w:pPr>
      <w:rPr>
        <w:rFonts w:cs="Times New Roman"/>
      </w:rPr>
    </w:lvl>
    <w:lvl w:ilvl="6" w:tplc="0419000F" w:tentative="1">
      <w:start w:val="1"/>
      <w:numFmt w:val="decimal"/>
      <w:lvlText w:val="%7."/>
      <w:lvlJc w:val="left"/>
      <w:pPr>
        <w:ind w:left="5806" w:hanging="360"/>
      </w:pPr>
      <w:rPr>
        <w:rFonts w:cs="Times New Roman"/>
      </w:rPr>
    </w:lvl>
    <w:lvl w:ilvl="7" w:tplc="04190019" w:tentative="1">
      <w:start w:val="1"/>
      <w:numFmt w:val="lowerLetter"/>
      <w:lvlText w:val="%8."/>
      <w:lvlJc w:val="left"/>
      <w:pPr>
        <w:ind w:left="6526" w:hanging="360"/>
      </w:pPr>
      <w:rPr>
        <w:rFonts w:cs="Times New Roman"/>
      </w:rPr>
    </w:lvl>
    <w:lvl w:ilvl="8" w:tplc="0419001B" w:tentative="1">
      <w:start w:val="1"/>
      <w:numFmt w:val="lowerRoman"/>
      <w:lvlText w:val="%9."/>
      <w:lvlJc w:val="right"/>
      <w:pPr>
        <w:ind w:left="7246" w:hanging="180"/>
      </w:pPr>
      <w:rPr>
        <w:rFonts w:cs="Times New Roman"/>
      </w:rPr>
    </w:lvl>
  </w:abstractNum>
  <w:abstractNum w:abstractNumId="5">
    <w:nsid w:val="411B6710"/>
    <w:multiLevelType w:val="multilevel"/>
    <w:tmpl w:val="4D62FF04"/>
    <w:lvl w:ilvl="0">
      <w:start w:val="6"/>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nsid w:val="427C542F"/>
    <w:multiLevelType w:val="hybridMultilevel"/>
    <w:tmpl w:val="9BE0813A"/>
    <w:lvl w:ilvl="0" w:tplc="5FA6F272">
      <w:start w:val="1"/>
      <w:numFmt w:val="decimal"/>
      <w:suff w:val="space"/>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22E69AE"/>
    <w:multiLevelType w:val="hybridMultilevel"/>
    <w:tmpl w:val="774060A6"/>
    <w:lvl w:ilvl="0" w:tplc="F2F083A2">
      <w:start w:val="1"/>
      <w:numFmt w:val="decimal"/>
      <w:suff w:val="space"/>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74F941CE"/>
    <w:multiLevelType w:val="hybridMultilevel"/>
    <w:tmpl w:val="590808C0"/>
    <w:lvl w:ilvl="0" w:tplc="24B48AF8">
      <w:start w:val="1"/>
      <w:numFmt w:val="decimal"/>
      <w:lvlText w:val="%1)"/>
      <w:lvlJc w:val="left"/>
      <w:pPr>
        <w:ind w:left="167" w:hanging="236"/>
      </w:pPr>
      <w:rPr>
        <w:rFonts w:ascii="Times New Roman" w:eastAsia="Times New Roman" w:hAnsi="Times New Roman" w:cs="Times New Roman" w:hint="default"/>
        <w:w w:val="100"/>
        <w:sz w:val="21"/>
        <w:szCs w:val="21"/>
      </w:rPr>
    </w:lvl>
    <w:lvl w:ilvl="1" w:tplc="D04684C2">
      <w:numFmt w:val="bullet"/>
      <w:lvlText w:val="•"/>
      <w:lvlJc w:val="left"/>
      <w:pPr>
        <w:ind w:left="835" w:hanging="236"/>
      </w:pPr>
    </w:lvl>
    <w:lvl w:ilvl="2" w:tplc="79D2DEDC">
      <w:numFmt w:val="bullet"/>
      <w:lvlText w:val="•"/>
      <w:lvlJc w:val="left"/>
      <w:pPr>
        <w:ind w:left="1510" w:hanging="236"/>
      </w:pPr>
    </w:lvl>
    <w:lvl w:ilvl="3" w:tplc="2FE85202">
      <w:numFmt w:val="bullet"/>
      <w:lvlText w:val="•"/>
      <w:lvlJc w:val="left"/>
      <w:pPr>
        <w:ind w:left="2185" w:hanging="236"/>
      </w:pPr>
    </w:lvl>
    <w:lvl w:ilvl="4" w:tplc="6AA002C0">
      <w:numFmt w:val="bullet"/>
      <w:lvlText w:val="•"/>
      <w:lvlJc w:val="left"/>
      <w:pPr>
        <w:ind w:left="2860" w:hanging="236"/>
      </w:pPr>
    </w:lvl>
    <w:lvl w:ilvl="5" w:tplc="EDDE0848">
      <w:numFmt w:val="bullet"/>
      <w:lvlText w:val="•"/>
      <w:lvlJc w:val="left"/>
      <w:pPr>
        <w:ind w:left="3535" w:hanging="236"/>
      </w:pPr>
    </w:lvl>
    <w:lvl w:ilvl="6" w:tplc="F9E67460">
      <w:numFmt w:val="bullet"/>
      <w:lvlText w:val="•"/>
      <w:lvlJc w:val="left"/>
      <w:pPr>
        <w:ind w:left="4210" w:hanging="236"/>
      </w:pPr>
    </w:lvl>
    <w:lvl w:ilvl="7" w:tplc="E1924788">
      <w:numFmt w:val="bullet"/>
      <w:lvlText w:val="•"/>
      <w:lvlJc w:val="left"/>
      <w:pPr>
        <w:ind w:left="4885" w:hanging="236"/>
      </w:pPr>
    </w:lvl>
    <w:lvl w:ilvl="8" w:tplc="ABC40BBA">
      <w:numFmt w:val="bullet"/>
      <w:lvlText w:val="•"/>
      <w:lvlJc w:val="left"/>
      <w:pPr>
        <w:ind w:left="5560" w:hanging="236"/>
      </w:p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4"/>
  </w:num>
  <w:num w:numId="5">
    <w:abstractNumId w:val="1"/>
  </w:num>
  <w:num w:numId="6">
    <w:abstractNumId w:val="5"/>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55"/>
    <w:rsid w:val="000163E1"/>
    <w:rsid w:val="0008085A"/>
    <w:rsid w:val="000A2B6B"/>
    <w:rsid w:val="000B1728"/>
    <w:rsid w:val="000B5DB7"/>
    <w:rsid w:val="00137BE5"/>
    <w:rsid w:val="001452A8"/>
    <w:rsid w:val="001462C3"/>
    <w:rsid w:val="001720FE"/>
    <w:rsid w:val="00181CBE"/>
    <w:rsid w:val="00190B09"/>
    <w:rsid w:val="002210B2"/>
    <w:rsid w:val="00245D95"/>
    <w:rsid w:val="00266A18"/>
    <w:rsid w:val="00272CBE"/>
    <w:rsid w:val="00272DA9"/>
    <w:rsid w:val="0027549B"/>
    <w:rsid w:val="0029728A"/>
    <w:rsid w:val="002A1164"/>
    <w:rsid w:val="002C7095"/>
    <w:rsid w:val="00310172"/>
    <w:rsid w:val="003167B8"/>
    <w:rsid w:val="00323453"/>
    <w:rsid w:val="003561B6"/>
    <w:rsid w:val="003562FE"/>
    <w:rsid w:val="00360EA3"/>
    <w:rsid w:val="00374A94"/>
    <w:rsid w:val="00380B40"/>
    <w:rsid w:val="003F0D35"/>
    <w:rsid w:val="003F3336"/>
    <w:rsid w:val="0041214B"/>
    <w:rsid w:val="00436B50"/>
    <w:rsid w:val="004551C2"/>
    <w:rsid w:val="00465C26"/>
    <w:rsid w:val="00472D96"/>
    <w:rsid w:val="004755D2"/>
    <w:rsid w:val="004836BE"/>
    <w:rsid w:val="004A62E4"/>
    <w:rsid w:val="004B2E83"/>
    <w:rsid w:val="004B3A60"/>
    <w:rsid w:val="004B4FAF"/>
    <w:rsid w:val="004C522C"/>
    <w:rsid w:val="004E11AA"/>
    <w:rsid w:val="004E6B0E"/>
    <w:rsid w:val="004E7601"/>
    <w:rsid w:val="00510EA9"/>
    <w:rsid w:val="00524D13"/>
    <w:rsid w:val="005314EC"/>
    <w:rsid w:val="005458E3"/>
    <w:rsid w:val="00561CCA"/>
    <w:rsid w:val="0056709F"/>
    <w:rsid w:val="00595733"/>
    <w:rsid w:val="005A0553"/>
    <w:rsid w:val="005D3924"/>
    <w:rsid w:val="005F2528"/>
    <w:rsid w:val="00621400"/>
    <w:rsid w:val="0063104E"/>
    <w:rsid w:val="00640215"/>
    <w:rsid w:val="00643C0A"/>
    <w:rsid w:val="006B404A"/>
    <w:rsid w:val="006B5316"/>
    <w:rsid w:val="006C2DDE"/>
    <w:rsid w:val="006F2EA9"/>
    <w:rsid w:val="006F339C"/>
    <w:rsid w:val="00720999"/>
    <w:rsid w:val="00734BE6"/>
    <w:rsid w:val="00742D5B"/>
    <w:rsid w:val="00800AD4"/>
    <w:rsid w:val="008025DC"/>
    <w:rsid w:val="00802EBB"/>
    <w:rsid w:val="0082553D"/>
    <w:rsid w:val="00827355"/>
    <w:rsid w:val="00893AAB"/>
    <w:rsid w:val="00896A57"/>
    <w:rsid w:val="00897647"/>
    <w:rsid w:val="008B1012"/>
    <w:rsid w:val="008C0C1C"/>
    <w:rsid w:val="008E3080"/>
    <w:rsid w:val="008E58CB"/>
    <w:rsid w:val="00903D93"/>
    <w:rsid w:val="009248EE"/>
    <w:rsid w:val="009358F8"/>
    <w:rsid w:val="00942C3B"/>
    <w:rsid w:val="00950598"/>
    <w:rsid w:val="00955F19"/>
    <w:rsid w:val="009863E1"/>
    <w:rsid w:val="009A20F6"/>
    <w:rsid w:val="009A4D97"/>
    <w:rsid w:val="009D34AD"/>
    <w:rsid w:val="00A020D8"/>
    <w:rsid w:val="00A35353"/>
    <w:rsid w:val="00AA4F21"/>
    <w:rsid w:val="00AB7E4D"/>
    <w:rsid w:val="00AE0ABF"/>
    <w:rsid w:val="00AF307A"/>
    <w:rsid w:val="00B05D87"/>
    <w:rsid w:val="00B22834"/>
    <w:rsid w:val="00B24B6D"/>
    <w:rsid w:val="00B26AB1"/>
    <w:rsid w:val="00B36A43"/>
    <w:rsid w:val="00B72E8E"/>
    <w:rsid w:val="00B76C2E"/>
    <w:rsid w:val="00B82C14"/>
    <w:rsid w:val="00B97079"/>
    <w:rsid w:val="00BC6655"/>
    <w:rsid w:val="00BC7F56"/>
    <w:rsid w:val="00C17EDC"/>
    <w:rsid w:val="00C30D28"/>
    <w:rsid w:val="00C42FF4"/>
    <w:rsid w:val="00C67B0F"/>
    <w:rsid w:val="00C70850"/>
    <w:rsid w:val="00C81A69"/>
    <w:rsid w:val="00C96C1D"/>
    <w:rsid w:val="00CD3ECE"/>
    <w:rsid w:val="00CE7A93"/>
    <w:rsid w:val="00D23A49"/>
    <w:rsid w:val="00D26C85"/>
    <w:rsid w:val="00D414A4"/>
    <w:rsid w:val="00D43E04"/>
    <w:rsid w:val="00DC44CE"/>
    <w:rsid w:val="00E10BAC"/>
    <w:rsid w:val="00E37A3E"/>
    <w:rsid w:val="00E6799B"/>
    <w:rsid w:val="00E85DC8"/>
    <w:rsid w:val="00EB1E87"/>
    <w:rsid w:val="00EB4E9B"/>
    <w:rsid w:val="00F201E4"/>
    <w:rsid w:val="00F47B7D"/>
    <w:rsid w:val="00F64FB9"/>
    <w:rsid w:val="00F72765"/>
    <w:rsid w:val="00F77A32"/>
    <w:rsid w:val="00F95985"/>
    <w:rsid w:val="00FA5918"/>
    <w:rsid w:val="00FF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06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A9"/>
    <w:pPr>
      <w:spacing w:after="200" w:line="276" w:lineRule="auto"/>
    </w:pPr>
    <w:rPr>
      <w:lang w:eastAsia="en-US"/>
    </w:rPr>
  </w:style>
  <w:style w:type="paragraph" w:styleId="1">
    <w:name w:val="heading 1"/>
    <w:basedOn w:val="a"/>
    <w:link w:val="10"/>
    <w:uiPriority w:val="99"/>
    <w:qFormat/>
    <w:rsid w:val="004B3A6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3A60"/>
    <w:rPr>
      <w:rFonts w:ascii="Times New Roman" w:hAnsi="Times New Roman" w:cs="Times New Roman"/>
      <w:b/>
      <w:bCs/>
      <w:kern w:val="36"/>
      <w:sz w:val="48"/>
      <w:szCs w:val="48"/>
      <w:lang w:eastAsia="ru-RU"/>
    </w:rPr>
  </w:style>
  <w:style w:type="paragraph" w:styleId="a3">
    <w:name w:val="Normal (Web)"/>
    <w:basedOn w:val="a"/>
    <w:uiPriority w:val="99"/>
    <w:rsid w:val="004121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4121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1214B"/>
    <w:rPr>
      <w:rFonts w:ascii="Tahoma" w:hAnsi="Tahoma" w:cs="Tahoma"/>
      <w:sz w:val="16"/>
      <w:szCs w:val="16"/>
    </w:rPr>
  </w:style>
  <w:style w:type="paragraph" w:styleId="a6">
    <w:name w:val="List Paragraph"/>
    <w:basedOn w:val="a"/>
    <w:uiPriority w:val="99"/>
    <w:qFormat/>
    <w:rsid w:val="00D43E04"/>
    <w:pPr>
      <w:ind w:left="720"/>
      <w:contextualSpacing/>
    </w:pPr>
  </w:style>
  <w:style w:type="paragraph" w:customStyle="1" w:styleId="11">
    <w:name w:val="Абзац списка1"/>
    <w:basedOn w:val="a"/>
    <w:uiPriority w:val="99"/>
    <w:rsid w:val="00272CBE"/>
    <w:pPr>
      <w:spacing w:after="0" w:line="240" w:lineRule="auto"/>
      <w:ind w:left="720" w:firstLine="567"/>
      <w:contextualSpacing/>
      <w:jc w:val="both"/>
    </w:pPr>
    <w:rPr>
      <w:rFonts w:eastAsia="Times New Roman"/>
    </w:rPr>
  </w:style>
  <w:style w:type="character" w:styleId="a7">
    <w:name w:val="Strong"/>
    <w:basedOn w:val="a0"/>
    <w:uiPriority w:val="99"/>
    <w:qFormat/>
    <w:locked/>
    <w:rsid w:val="004E6B0E"/>
    <w:rPr>
      <w:rFonts w:cs="Times New Roman"/>
      <w:b/>
      <w:bCs/>
    </w:rPr>
  </w:style>
  <w:style w:type="character" w:styleId="a8">
    <w:name w:val="Emphasis"/>
    <w:basedOn w:val="a0"/>
    <w:qFormat/>
    <w:locked/>
    <w:rsid w:val="00F72765"/>
    <w:rPr>
      <w:i/>
      <w:iCs/>
    </w:rPr>
  </w:style>
  <w:style w:type="character" w:styleId="a9">
    <w:name w:val="Hyperlink"/>
    <w:basedOn w:val="a0"/>
    <w:uiPriority w:val="99"/>
    <w:unhideWhenUsed/>
    <w:rsid w:val="00A35353"/>
    <w:rPr>
      <w:color w:val="0000FF" w:themeColor="hyperlink"/>
      <w:u w:val="single"/>
    </w:rPr>
  </w:style>
  <w:style w:type="character" w:customStyle="1" w:styleId="UnresolvedMention">
    <w:name w:val="Unresolved Mention"/>
    <w:basedOn w:val="a0"/>
    <w:uiPriority w:val="99"/>
    <w:semiHidden/>
    <w:unhideWhenUsed/>
    <w:rsid w:val="00A3535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A9"/>
    <w:pPr>
      <w:spacing w:after="200" w:line="276" w:lineRule="auto"/>
    </w:pPr>
    <w:rPr>
      <w:lang w:eastAsia="en-US"/>
    </w:rPr>
  </w:style>
  <w:style w:type="paragraph" w:styleId="1">
    <w:name w:val="heading 1"/>
    <w:basedOn w:val="a"/>
    <w:link w:val="10"/>
    <w:uiPriority w:val="99"/>
    <w:qFormat/>
    <w:rsid w:val="004B3A6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3A60"/>
    <w:rPr>
      <w:rFonts w:ascii="Times New Roman" w:hAnsi="Times New Roman" w:cs="Times New Roman"/>
      <w:b/>
      <w:bCs/>
      <w:kern w:val="36"/>
      <w:sz w:val="48"/>
      <w:szCs w:val="48"/>
      <w:lang w:eastAsia="ru-RU"/>
    </w:rPr>
  </w:style>
  <w:style w:type="paragraph" w:styleId="a3">
    <w:name w:val="Normal (Web)"/>
    <w:basedOn w:val="a"/>
    <w:uiPriority w:val="99"/>
    <w:rsid w:val="0041214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rsid w:val="0041214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1214B"/>
    <w:rPr>
      <w:rFonts w:ascii="Tahoma" w:hAnsi="Tahoma" w:cs="Tahoma"/>
      <w:sz w:val="16"/>
      <w:szCs w:val="16"/>
    </w:rPr>
  </w:style>
  <w:style w:type="paragraph" w:styleId="a6">
    <w:name w:val="List Paragraph"/>
    <w:basedOn w:val="a"/>
    <w:uiPriority w:val="99"/>
    <w:qFormat/>
    <w:rsid w:val="00D43E04"/>
    <w:pPr>
      <w:ind w:left="720"/>
      <w:contextualSpacing/>
    </w:pPr>
  </w:style>
  <w:style w:type="paragraph" w:customStyle="1" w:styleId="11">
    <w:name w:val="Абзац списка1"/>
    <w:basedOn w:val="a"/>
    <w:uiPriority w:val="99"/>
    <w:rsid w:val="00272CBE"/>
    <w:pPr>
      <w:spacing w:after="0" w:line="240" w:lineRule="auto"/>
      <w:ind w:left="720" w:firstLine="567"/>
      <w:contextualSpacing/>
      <w:jc w:val="both"/>
    </w:pPr>
    <w:rPr>
      <w:rFonts w:eastAsia="Times New Roman"/>
    </w:rPr>
  </w:style>
  <w:style w:type="character" w:styleId="a7">
    <w:name w:val="Strong"/>
    <w:basedOn w:val="a0"/>
    <w:uiPriority w:val="99"/>
    <w:qFormat/>
    <w:locked/>
    <w:rsid w:val="004E6B0E"/>
    <w:rPr>
      <w:rFonts w:cs="Times New Roman"/>
      <w:b/>
      <w:bCs/>
    </w:rPr>
  </w:style>
  <w:style w:type="character" w:styleId="a8">
    <w:name w:val="Emphasis"/>
    <w:basedOn w:val="a0"/>
    <w:qFormat/>
    <w:locked/>
    <w:rsid w:val="00F72765"/>
    <w:rPr>
      <w:i/>
      <w:iCs/>
    </w:rPr>
  </w:style>
  <w:style w:type="character" w:styleId="a9">
    <w:name w:val="Hyperlink"/>
    <w:basedOn w:val="a0"/>
    <w:uiPriority w:val="99"/>
    <w:unhideWhenUsed/>
    <w:rsid w:val="00A35353"/>
    <w:rPr>
      <w:color w:val="0000FF" w:themeColor="hyperlink"/>
      <w:u w:val="single"/>
    </w:rPr>
  </w:style>
  <w:style w:type="character" w:customStyle="1" w:styleId="UnresolvedMention">
    <w:name w:val="Unresolved Mention"/>
    <w:basedOn w:val="a0"/>
    <w:uiPriority w:val="99"/>
    <w:semiHidden/>
    <w:unhideWhenUsed/>
    <w:rsid w:val="00A3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54624">
      <w:bodyDiv w:val="1"/>
      <w:marLeft w:val="0"/>
      <w:marRight w:val="0"/>
      <w:marTop w:val="0"/>
      <w:marBottom w:val="0"/>
      <w:divBdr>
        <w:top w:val="none" w:sz="0" w:space="0" w:color="auto"/>
        <w:left w:val="none" w:sz="0" w:space="0" w:color="auto"/>
        <w:bottom w:val="none" w:sz="0" w:space="0" w:color="auto"/>
        <w:right w:val="none" w:sz="0" w:space="0" w:color="auto"/>
      </w:divBdr>
    </w:div>
    <w:div w:id="1351447198">
      <w:marLeft w:val="0"/>
      <w:marRight w:val="0"/>
      <w:marTop w:val="0"/>
      <w:marBottom w:val="0"/>
      <w:divBdr>
        <w:top w:val="none" w:sz="0" w:space="0" w:color="auto"/>
        <w:left w:val="none" w:sz="0" w:space="0" w:color="auto"/>
        <w:bottom w:val="none" w:sz="0" w:space="0" w:color="auto"/>
        <w:right w:val="none" w:sz="0" w:space="0" w:color="auto"/>
      </w:divBdr>
      <w:divsChild>
        <w:div w:id="1351447180">
          <w:marLeft w:val="0"/>
          <w:marRight w:val="0"/>
          <w:marTop w:val="0"/>
          <w:marBottom w:val="0"/>
          <w:divBdr>
            <w:top w:val="none" w:sz="0" w:space="0" w:color="auto"/>
            <w:left w:val="none" w:sz="0" w:space="0" w:color="auto"/>
            <w:bottom w:val="none" w:sz="0" w:space="0" w:color="auto"/>
            <w:right w:val="none" w:sz="0" w:space="0" w:color="auto"/>
          </w:divBdr>
        </w:div>
        <w:div w:id="1351447181">
          <w:marLeft w:val="0"/>
          <w:marRight w:val="0"/>
          <w:marTop w:val="0"/>
          <w:marBottom w:val="0"/>
          <w:divBdr>
            <w:top w:val="none" w:sz="0" w:space="0" w:color="auto"/>
            <w:left w:val="none" w:sz="0" w:space="0" w:color="auto"/>
            <w:bottom w:val="none" w:sz="0" w:space="0" w:color="auto"/>
            <w:right w:val="none" w:sz="0" w:space="0" w:color="auto"/>
          </w:divBdr>
        </w:div>
        <w:div w:id="1351447182">
          <w:marLeft w:val="0"/>
          <w:marRight w:val="0"/>
          <w:marTop w:val="0"/>
          <w:marBottom w:val="0"/>
          <w:divBdr>
            <w:top w:val="none" w:sz="0" w:space="0" w:color="auto"/>
            <w:left w:val="none" w:sz="0" w:space="0" w:color="auto"/>
            <w:bottom w:val="none" w:sz="0" w:space="0" w:color="auto"/>
            <w:right w:val="none" w:sz="0" w:space="0" w:color="auto"/>
          </w:divBdr>
        </w:div>
        <w:div w:id="1351447183">
          <w:marLeft w:val="0"/>
          <w:marRight w:val="0"/>
          <w:marTop w:val="0"/>
          <w:marBottom w:val="0"/>
          <w:divBdr>
            <w:top w:val="none" w:sz="0" w:space="0" w:color="auto"/>
            <w:left w:val="none" w:sz="0" w:space="0" w:color="auto"/>
            <w:bottom w:val="none" w:sz="0" w:space="0" w:color="auto"/>
            <w:right w:val="none" w:sz="0" w:space="0" w:color="auto"/>
          </w:divBdr>
        </w:div>
        <w:div w:id="1351447184">
          <w:marLeft w:val="0"/>
          <w:marRight w:val="0"/>
          <w:marTop w:val="0"/>
          <w:marBottom w:val="0"/>
          <w:divBdr>
            <w:top w:val="none" w:sz="0" w:space="0" w:color="auto"/>
            <w:left w:val="none" w:sz="0" w:space="0" w:color="auto"/>
            <w:bottom w:val="none" w:sz="0" w:space="0" w:color="auto"/>
            <w:right w:val="none" w:sz="0" w:space="0" w:color="auto"/>
          </w:divBdr>
        </w:div>
        <w:div w:id="1351447185">
          <w:marLeft w:val="0"/>
          <w:marRight w:val="0"/>
          <w:marTop w:val="0"/>
          <w:marBottom w:val="0"/>
          <w:divBdr>
            <w:top w:val="none" w:sz="0" w:space="0" w:color="auto"/>
            <w:left w:val="none" w:sz="0" w:space="0" w:color="auto"/>
            <w:bottom w:val="none" w:sz="0" w:space="0" w:color="auto"/>
            <w:right w:val="none" w:sz="0" w:space="0" w:color="auto"/>
          </w:divBdr>
        </w:div>
        <w:div w:id="1351447186">
          <w:marLeft w:val="0"/>
          <w:marRight w:val="0"/>
          <w:marTop w:val="0"/>
          <w:marBottom w:val="0"/>
          <w:divBdr>
            <w:top w:val="none" w:sz="0" w:space="0" w:color="auto"/>
            <w:left w:val="none" w:sz="0" w:space="0" w:color="auto"/>
            <w:bottom w:val="none" w:sz="0" w:space="0" w:color="auto"/>
            <w:right w:val="none" w:sz="0" w:space="0" w:color="auto"/>
          </w:divBdr>
        </w:div>
        <w:div w:id="1351447187">
          <w:marLeft w:val="0"/>
          <w:marRight w:val="0"/>
          <w:marTop w:val="0"/>
          <w:marBottom w:val="0"/>
          <w:divBdr>
            <w:top w:val="none" w:sz="0" w:space="0" w:color="auto"/>
            <w:left w:val="none" w:sz="0" w:space="0" w:color="auto"/>
            <w:bottom w:val="none" w:sz="0" w:space="0" w:color="auto"/>
            <w:right w:val="none" w:sz="0" w:space="0" w:color="auto"/>
          </w:divBdr>
        </w:div>
        <w:div w:id="1351447188">
          <w:marLeft w:val="0"/>
          <w:marRight w:val="0"/>
          <w:marTop w:val="0"/>
          <w:marBottom w:val="0"/>
          <w:divBdr>
            <w:top w:val="none" w:sz="0" w:space="0" w:color="auto"/>
            <w:left w:val="none" w:sz="0" w:space="0" w:color="auto"/>
            <w:bottom w:val="none" w:sz="0" w:space="0" w:color="auto"/>
            <w:right w:val="none" w:sz="0" w:space="0" w:color="auto"/>
          </w:divBdr>
        </w:div>
        <w:div w:id="1351447189">
          <w:marLeft w:val="0"/>
          <w:marRight w:val="0"/>
          <w:marTop w:val="0"/>
          <w:marBottom w:val="0"/>
          <w:divBdr>
            <w:top w:val="none" w:sz="0" w:space="0" w:color="auto"/>
            <w:left w:val="none" w:sz="0" w:space="0" w:color="auto"/>
            <w:bottom w:val="none" w:sz="0" w:space="0" w:color="auto"/>
            <w:right w:val="none" w:sz="0" w:space="0" w:color="auto"/>
          </w:divBdr>
        </w:div>
        <w:div w:id="1351447190">
          <w:marLeft w:val="0"/>
          <w:marRight w:val="0"/>
          <w:marTop w:val="0"/>
          <w:marBottom w:val="0"/>
          <w:divBdr>
            <w:top w:val="none" w:sz="0" w:space="0" w:color="auto"/>
            <w:left w:val="none" w:sz="0" w:space="0" w:color="auto"/>
            <w:bottom w:val="none" w:sz="0" w:space="0" w:color="auto"/>
            <w:right w:val="none" w:sz="0" w:space="0" w:color="auto"/>
          </w:divBdr>
        </w:div>
        <w:div w:id="1351447191">
          <w:marLeft w:val="0"/>
          <w:marRight w:val="0"/>
          <w:marTop w:val="0"/>
          <w:marBottom w:val="0"/>
          <w:divBdr>
            <w:top w:val="none" w:sz="0" w:space="0" w:color="auto"/>
            <w:left w:val="none" w:sz="0" w:space="0" w:color="auto"/>
            <w:bottom w:val="none" w:sz="0" w:space="0" w:color="auto"/>
            <w:right w:val="none" w:sz="0" w:space="0" w:color="auto"/>
          </w:divBdr>
        </w:div>
        <w:div w:id="1351447192">
          <w:marLeft w:val="0"/>
          <w:marRight w:val="0"/>
          <w:marTop w:val="0"/>
          <w:marBottom w:val="0"/>
          <w:divBdr>
            <w:top w:val="none" w:sz="0" w:space="0" w:color="auto"/>
            <w:left w:val="none" w:sz="0" w:space="0" w:color="auto"/>
            <w:bottom w:val="none" w:sz="0" w:space="0" w:color="auto"/>
            <w:right w:val="none" w:sz="0" w:space="0" w:color="auto"/>
          </w:divBdr>
        </w:div>
        <w:div w:id="1351447193">
          <w:marLeft w:val="0"/>
          <w:marRight w:val="0"/>
          <w:marTop w:val="0"/>
          <w:marBottom w:val="0"/>
          <w:divBdr>
            <w:top w:val="none" w:sz="0" w:space="0" w:color="auto"/>
            <w:left w:val="none" w:sz="0" w:space="0" w:color="auto"/>
            <w:bottom w:val="none" w:sz="0" w:space="0" w:color="auto"/>
            <w:right w:val="none" w:sz="0" w:space="0" w:color="auto"/>
          </w:divBdr>
        </w:div>
        <w:div w:id="1351447194">
          <w:marLeft w:val="0"/>
          <w:marRight w:val="0"/>
          <w:marTop w:val="0"/>
          <w:marBottom w:val="0"/>
          <w:divBdr>
            <w:top w:val="none" w:sz="0" w:space="0" w:color="auto"/>
            <w:left w:val="none" w:sz="0" w:space="0" w:color="auto"/>
            <w:bottom w:val="none" w:sz="0" w:space="0" w:color="auto"/>
            <w:right w:val="none" w:sz="0" w:space="0" w:color="auto"/>
          </w:divBdr>
        </w:div>
        <w:div w:id="1351447195">
          <w:marLeft w:val="0"/>
          <w:marRight w:val="0"/>
          <w:marTop w:val="0"/>
          <w:marBottom w:val="0"/>
          <w:divBdr>
            <w:top w:val="none" w:sz="0" w:space="0" w:color="auto"/>
            <w:left w:val="none" w:sz="0" w:space="0" w:color="auto"/>
            <w:bottom w:val="none" w:sz="0" w:space="0" w:color="auto"/>
            <w:right w:val="none" w:sz="0" w:space="0" w:color="auto"/>
          </w:divBdr>
        </w:div>
        <w:div w:id="1351447196">
          <w:marLeft w:val="0"/>
          <w:marRight w:val="0"/>
          <w:marTop w:val="0"/>
          <w:marBottom w:val="0"/>
          <w:divBdr>
            <w:top w:val="none" w:sz="0" w:space="0" w:color="auto"/>
            <w:left w:val="none" w:sz="0" w:space="0" w:color="auto"/>
            <w:bottom w:val="none" w:sz="0" w:space="0" w:color="auto"/>
            <w:right w:val="none" w:sz="0" w:space="0" w:color="auto"/>
          </w:divBdr>
        </w:div>
        <w:div w:id="1351447197">
          <w:marLeft w:val="0"/>
          <w:marRight w:val="0"/>
          <w:marTop w:val="0"/>
          <w:marBottom w:val="0"/>
          <w:divBdr>
            <w:top w:val="none" w:sz="0" w:space="0" w:color="auto"/>
            <w:left w:val="none" w:sz="0" w:space="0" w:color="auto"/>
            <w:bottom w:val="none" w:sz="0" w:space="0" w:color="auto"/>
            <w:right w:val="none" w:sz="0" w:space="0" w:color="auto"/>
          </w:divBdr>
        </w:div>
        <w:div w:id="1351447199">
          <w:marLeft w:val="0"/>
          <w:marRight w:val="0"/>
          <w:marTop w:val="0"/>
          <w:marBottom w:val="0"/>
          <w:divBdr>
            <w:top w:val="none" w:sz="0" w:space="0" w:color="auto"/>
            <w:left w:val="none" w:sz="0" w:space="0" w:color="auto"/>
            <w:bottom w:val="none" w:sz="0" w:space="0" w:color="auto"/>
            <w:right w:val="none" w:sz="0" w:space="0" w:color="auto"/>
          </w:divBdr>
        </w:div>
        <w:div w:id="1351447204">
          <w:marLeft w:val="0"/>
          <w:marRight w:val="0"/>
          <w:marTop w:val="0"/>
          <w:marBottom w:val="0"/>
          <w:divBdr>
            <w:top w:val="none" w:sz="0" w:space="0" w:color="auto"/>
            <w:left w:val="none" w:sz="0" w:space="0" w:color="auto"/>
            <w:bottom w:val="none" w:sz="0" w:space="0" w:color="auto"/>
            <w:right w:val="none" w:sz="0" w:space="0" w:color="auto"/>
          </w:divBdr>
        </w:div>
        <w:div w:id="1351447205">
          <w:marLeft w:val="0"/>
          <w:marRight w:val="0"/>
          <w:marTop w:val="0"/>
          <w:marBottom w:val="0"/>
          <w:divBdr>
            <w:top w:val="none" w:sz="0" w:space="0" w:color="auto"/>
            <w:left w:val="none" w:sz="0" w:space="0" w:color="auto"/>
            <w:bottom w:val="none" w:sz="0" w:space="0" w:color="auto"/>
            <w:right w:val="none" w:sz="0" w:space="0" w:color="auto"/>
          </w:divBdr>
        </w:div>
        <w:div w:id="1351447206">
          <w:marLeft w:val="0"/>
          <w:marRight w:val="0"/>
          <w:marTop w:val="0"/>
          <w:marBottom w:val="0"/>
          <w:divBdr>
            <w:top w:val="none" w:sz="0" w:space="0" w:color="auto"/>
            <w:left w:val="none" w:sz="0" w:space="0" w:color="auto"/>
            <w:bottom w:val="none" w:sz="0" w:space="0" w:color="auto"/>
            <w:right w:val="none" w:sz="0" w:space="0" w:color="auto"/>
          </w:divBdr>
        </w:div>
      </w:divsChild>
    </w:div>
    <w:div w:id="1351447200">
      <w:marLeft w:val="0"/>
      <w:marRight w:val="0"/>
      <w:marTop w:val="0"/>
      <w:marBottom w:val="0"/>
      <w:divBdr>
        <w:top w:val="none" w:sz="0" w:space="0" w:color="auto"/>
        <w:left w:val="none" w:sz="0" w:space="0" w:color="auto"/>
        <w:bottom w:val="none" w:sz="0" w:space="0" w:color="auto"/>
        <w:right w:val="none" w:sz="0" w:space="0" w:color="auto"/>
      </w:divBdr>
    </w:div>
    <w:div w:id="1351447201">
      <w:marLeft w:val="0"/>
      <w:marRight w:val="0"/>
      <w:marTop w:val="0"/>
      <w:marBottom w:val="0"/>
      <w:divBdr>
        <w:top w:val="none" w:sz="0" w:space="0" w:color="auto"/>
        <w:left w:val="none" w:sz="0" w:space="0" w:color="auto"/>
        <w:bottom w:val="none" w:sz="0" w:space="0" w:color="auto"/>
        <w:right w:val="none" w:sz="0" w:space="0" w:color="auto"/>
      </w:divBdr>
    </w:div>
    <w:div w:id="1351447202">
      <w:marLeft w:val="0"/>
      <w:marRight w:val="0"/>
      <w:marTop w:val="0"/>
      <w:marBottom w:val="0"/>
      <w:divBdr>
        <w:top w:val="none" w:sz="0" w:space="0" w:color="auto"/>
        <w:left w:val="none" w:sz="0" w:space="0" w:color="auto"/>
        <w:bottom w:val="none" w:sz="0" w:space="0" w:color="auto"/>
        <w:right w:val="none" w:sz="0" w:space="0" w:color="auto"/>
      </w:divBdr>
    </w:div>
    <w:div w:id="1351447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615</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МЕЖДУНАРОДНЫЙ СОВМЕСТНЫЙ ПРОЕКТ</vt:lpstr>
    </vt:vector>
  </TitlesOfParts>
  <Company>Microsoft</Company>
  <LinksUpToDate>false</LinksUpToDate>
  <CharactersWithSpaces>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СОВМЕСТНЫЙ ПРОЕКТ</dc:title>
  <dc:creator>user</dc:creator>
  <cp:lastModifiedBy>New</cp:lastModifiedBy>
  <cp:revision>3</cp:revision>
  <cp:lastPrinted>2025-03-10T11:17:00Z</cp:lastPrinted>
  <dcterms:created xsi:type="dcterms:W3CDTF">2025-03-31T07:35:00Z</dcterms:created>
  <dcterms:modified xsi:type="dcterms:W3CDTF">2025-03-31T07:41:00Z</dcterms:modified>
</cp:coreProperties>
</file>