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33" w:rsidRPr="00FB1156" w:rsidRDefault="00C64833" w:rsidP="00C64833">
      <w:pPr>
        <w:jc w:val="center"/>
        <w:rPr>
          <w:b/>
          <w:sz w:val="32"/>
          <w:szCs w:val="32"/>
        </w:rPr>
      </w:pPr>
      <w:r w:rsidRPr="00FB1156">
        <w:rPr>
          <w:b/>
          <w:sz w:val="32"/>
          <w:szCs w:val="32"/>
        </w:rPr>
        <w:t xml:space="preserve">СПЕЦИАЛЬНОСТИ </w:t>
      </w:r>
      <w:r>
        <w:rPr>
          <w:b/>
          <w:sz w:val="32"/>
          <w:szCs w:val="32"/>
        </w:rPr>
        <w:t>ДОКТОРАНТУРЫ</w:t>
      </w:r>
    </w:p>
    <w:p w:rsidR="00C64833" w:rsidRPr="00FB1156" w:rsidRDefault="00C64833" w:rsidP="00C64833">
      <w:pPr>
        <w:jc w:val="center"/>
        <w:rPr>
          <w:sz w:val="32"/>
          <w:szCs w:val="32"/>
        </w:rPr>
      </w:pPr>
      <w:r w:rsidRPr="00FB1156">
        <w:rPr>
          <w:sz w:val="32"/>
          <w:szCs w:val="32"/>
        </w:rPr>
        <w:t>учреждения образования «</w:t>
      </w:r>
      <w:r>
        <w:rPr>
          <w:sz w:val="32"/>
          <w:szCs w:val="32"/>
        </w:rPr>
        <w:t>Белорусский государственный университет пищевых и химических технологий</w:t>
      </w:r>
      <w:r w:rsidRPr="00FB1156">
        <w:rPr>
          <w:sz w:val="32"/>
          <w:szCs w:val="32"/>
        </w:rPr>
        <w:t>»</w:t>
      </w:r>
    </w:p>
    <w:p w:rsidR="00C64833" w:rsidRDefault="00C64833" w:rsidP="00C64833">
      <w:pPr>
        <w:jc w:val="center"/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C64833" w:rsidRPr="003B5410" w:rsidTr="0069631E">
        <w:trPr>
          <w:trHeight w:val="547"/>
        </w:trPr>
        <w:tc>
          <w:tcPr>
            <w:tcW w:w="5637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Наименование специальности</w:t>
            </w:r>
          </w:p>
        </w:tc>
        <w:tc>
          <w:tcPr>
            <w:tcW w:w="1842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Шифр</w:t>
            </w:r>
          </w:p>
        </w:tc>
        <w:tc>
          <w:tcPr>
            <w:tcW w:w="1701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Кафедра</w:t>
            </w:r>
          </w:p>
        </w:tc>
      </w:tr>
      <w:tr w:rsidR="00C64833" w:rsidRPr="003B5410" w:rsidTr="0069631E">
        <w:tc>
          <w:tcPr>
            <w:tcW w:w="5637" w:type="dxa"/>
            <w:vAlign w:val="center"/>
          </w:tcPr>
          <w:p w:rsidR="00C64833" w:rsidRPr="003B5410" w:rsidRDefault="00C64833" w:rsidP="0069631E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842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05.18.01</w:t>
            </w:r>
          </w:p>
        </w:tc>
        <w:tc>
          <w:tcPr>
            <w:tcW w:w="1701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ТХП,</w:t>
            </w:r>
          </w:p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ТПП</w:t>
            </w:r>
          </w:p>
        </w:tc>
      </w:tr>
      <w:tr w:rsidR="00C64833" w:rsidRPr="003B5410" w:rsidTr="0069631E">
        <w:tc>
          <w:tcPr>
            <w:tcW w:w="5637" w:type="dxa"/>
            <w:vAlign w:val="center"/>
          </w:tcPr>
          <w:p w:rsidR="00C64833" w:rsidRPr="003B5410" w:rsidRDefault="00C64833" w:rsidP="0069631E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Процессы и аппараты пищевых производств</w:t>
            </w:r>
          </w:p>
        </w:tc>
        <w:tc>
          <w:tcPr>
            <w:tcW w:w="1842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05.18.12</w:t>
            </w:r>
          </w:p>
        </w:tc>
        <w:tc>
          <w:tcPr>
            <w:tcW w:w="1701" w:type="dxa"/>
            <w:vAlign w:val="center"/>
          </w:tcPr>
          <w:p w:rsidR="00C64833" w:rsidRPr="003B5410" w:rsidRDefault="00C64833" w:rsidP="0069631E">
            <w:pPr>
              <w:ind w:firstLine="0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О</w:t>
            </w:r>
            <w:r w:rsidRPr="003B5410">
              <w:rPr>
                <w:sz w:val="34"/>
                <w:szCs w:val="34"/>
              </w:rPr>
              <w:t>ПП, ТХТ</w:t>
            </w:r>
          </w:p>
        </w:tc>
      </w:tr>
    </w:tbl>
    <w:p w:rsidR="00EB6FAD" w:rsidRDefault="00EB6FAD">
      <w:bookmarkStart w:id="0" w:name="_GoBack"/>
      <w:bookmarkEnd w:id="0"/>
    </w:p>
    <w:sectPr w:rsidR="00EB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33"/>
    <w:rsid w:val="00C64833"/>
    <w:rsid w:val="00E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33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83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33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83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2024-03-14T08:00:00Z</dcterms:created>
  <dcterms:modified xsi:type="dcterms:W3CDTF">2024-03-14T08:00:00Z</dcterms:modified>
</cp:coreProperties>
</file>